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0332" w14:textId="77777777" w:rsidR="004B1F32" w:rsidRDefault="004B1F32" w:rsidP="004B1F32">
      <w:pPr>
        <w:pStyle w:val="En-tte"/>
        <w:jc w:val="right"/>
      </w:pPr>
    </w:p>
    <w:p w14:paraId="7CBA42B8" w14:textId="77777777" w:rsidR="004B1F32" w:rsidRDefault="004B1F32" w:rsidP="004B1F32">
      <w:pPr>
        <w:pStyle w:val="En-tte"/>
        <w:jc w:val="right"/>
      </w:pPr>
    </w:p>
    <w:p w14:paraId="109E7778" w14:textId="77777777" w:rsidR="004B1F32" w:rsidRDefault="004B1F32" w:rsidP="004B1F32">
      <w:pPr>
        <w:pStyle w:val="En-tte"/>
        <w:jc w:val="right"/>
      </w:pPr>
    </w:p>
    <w:p w14:paraId="0606724E" w14:textId="77777777" w:rsidR="005B6CBD" w:rsidRPr="001C2CBD" w:rsidRDefault="005B6CBD" w:rsidP="005B6CBD">
      <w:pPr>
        <w:rPr>
          <w:rFonts w:eastAsia="Times New Roman"/>
          <w:b/>
        </w:rPr>
      </w:pPr>
      <w:r w:rsidRPr="001C2CBD">
        <w:rPr>
          <w:rFonts w:eastAsia="Times New Roman"/>
          <w:b/>
          <w:smallCaps/>
        </w:rPr>
        <w:t>COLLECTIVITE</w:t>
      </w:r>
      <w:r w:rsidRPr="001C2CBD">
        <w:rPr>
          <w:rFonts w:eastAsia="Times New Roman"/>
          <w:b/>
        </w:rPr>
        <w:t xml:space="preserve"> :</w:t>
      </w:r>
    </w:p>
    <w:p w14:paraId="405BDD2C" w14:textId="77777777" w:rsidR="005B6CBD" w:rsidRPr="001C2CBD" w:rsidRDefault="005B6CBD" w:rsidP="005B6CBD">
      <w:pPr>
        <w:rPr>
          <w:rFonts w:eastAsia="Times New Roman"/>
          <w:b/>
        </w:rPr>
      </w:pPr>
      <w:r w:rsidRPr="001C2CBD">
        <w:rPr>
          <w:rFonts w:eastAsia="Times New Roman"/>
          <w:b/>
          <w:smallCaps/>
        </w:rPr>
        <w:t xml:space="preserve">ANNEE : </w:t>
      </w:r>
    </w:p>
    <w:p w14:paraId="1F40BBBA" w14:textId="77777777" w:rsidR="005B6CBD" w:rsidRDefault="005B6CBD" w:rsidP="00034B0F">
      <w:pPr>
        <w:keepNext/>
        <w:tabs>
          <w:tab w:val="left" w:pos="6804"/>
        </w:tabs>
        <w:outlineLvl w:val="1"/>
        <w:rPr>
          <w:rFonts w:eastAsia="Times New Roman"/>
          <w:b/>
          <w:caps/>
        </w:rPr>
      </w:pPr>
    </w:p>
    <w:p w14:paraId="1DC7CF9D" w14:textId="0980FD49" w:rsidR="00034B0F" w:rsidRPr="002A1EC2" w:rsidRDefault="00034B0F" w:rsidP="00D443EB">
      <w:pPr>
        <w:pStyle w:val="Titre"/>
        <w:rPr>
          <w:rFonts w:eastAsia="Times New Roman"/>
        </w:rPr>
      </w:pPr>
      <w:r w:rsidRPr="002A1EC2">
        <w:rPr>
          <w:rFonts w:eastAsia="Times New Roman"/>
        </w:rPr>
        <w:t>Modèle de délibération relative aux modalités de mise œuvre du CPF</w:t>
      </w:r>
    </w:p>
    <w:p w14:paraId="3279BFA5" w14:textId="77777777" w:rsidR="00034B0F" w:rsidRPr="002A1EC2" w:rsidRDefault="00034B0F" w:rsidP="00034B0F">
      <w:pPr>
        <w:spacing w:line="240" w:lineRule="auto"/>
        <w:rPr>
          <w:rFonts w:ascii="Verdana" w:eastAsia="Times New Roman" w:hAnsi="Verdana" w:cs="Arial"/>
          <w:sz w:val="20"/>
          <w:szCs w:val="20"/>
        </w:rPr>
      </w:pPr>
    </w:p>
    <w:p w14:paraId="03B9F403" w14:textId="77777777" w:rsidR="00034B0F" w:rsidRPr="002A1EC2" w:rsidRDefault="00034B0F" w:rsidP="00034B0F">
      <w:pPr>
        <w:spacing w:line="240" w:lineRule="auto"/>
        <w:rPr>
          <w:rFonts w:ascii="Verdana" w:eastAsia="Times New Roman" w:hAnsi="Verdana" w:cs="Arial"/>
          <w:sz w:val="20"/>
          <w:szCs w:val="20"/>
        </w:rPr>
      </w:pPr>
    </w:p>
    <w:p w14:paraId="0FD2CD1E" w14:textId="77777777" w:rsidR="00034B0F" w:rsidRPr="002A1EC2" w:rsidRDefault="00034B0F" w:rsidP="00034B0F">
      <w:pPr>
        <w:spacing w:line="240" w:lineRule="auto"/>
        <w:rPr>
          <w:rFonts w:ascii="Verdana" w:eastAsia="Times New Roman" w:hAnsi="Verdana" w:cs="Arial"/>
          <w:sz w:val="20"/>
          <w:szCs w:val="20"/>
        </w:rPr>
      </w:pPr>
    </w:p>
    <w:p w14:paraId="2513A9F4" w14:textId="0CFA1BC1" w:rsidR="00034B0F" w:rsidRPr="002A1EC2" w:rsidRDefault="00034B0F" w:rsidP="00034B0F">
      <w:pPr>
        <w:spacing w:line="240" w:lineRule="auto"/>
        <w:rPr>
          <w:rFonts w:ascii="Verdana" w:eastAsia="Times New Roman" w:hAnsi="Verdana" w:cs="Arial"/>
          <w:i/>
          <w:sz w:val="16"/>
          <w:szCs w:val="16"/>
        </w:rPr>
      </w:pPr>
      <w:r w:rsidRPr="002A1EC2">
        <w:rPr>
          <w:rFonts w:ascii="Verdana" w:eastAsia="Times New Roman" w:hAnsi="Verdana" w:cs="Arial"/>
          <w:i/>
          <w:sz w:val="16"/>
          <w:szCs w:val="16"/>
        </w:rPr>
        <w:t xml:space="preserve">Ce modèle ne constitue qu’une proposition. Il est évidemment à compléter et adapter par chaque collectivité/établissement. </w:t>
      </w:r>
    </w:p>
    <w:p w14:paraId="7E6BB600" w14:textId="77777777" w:rsidR="00034B0F" w:rsidRPr="002A1EC2" w:rsidRDefault="00034B0F" w:rsidP="00034B0F">
      <w:pPr>
        <w:spacing w:line="240" w:lineRule="auto"/>
        <w:rPr>
          <w:rFonts w:ascii="Verdana" w:eastAsia="Times New Roman" w:hAnsi="Verdana" w:cs="Arial"/>
          <w:sz w:val="20"/>
          <w:szCs w:val="20"/>
        </w:rPr>
      </w:pPr>
    </w:p>
    <w:p w14:paraId="05321F55" w14:textId="021B9A33"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Objet : Modalités de mise en œuvre du compte personnel de formation</w:t>
      </w:r>
    </w:p>
    <w:p w14:paraId="6EE8A0C5" w14:textId="77777777" w:rsidR="00034B0F" w:rsidRPr="002A1EC2" w:rsidRDefault="00034B0F" w:rsidP="00034B0F">
      <w:pPr>
        <w:spacing w:line="240" w:lineRule="auto"/>
        <w:rPr>
          <w:rFonts w:ascii="Verdana" w:eastAsia="Times New Roman" w:hAnsi="Verdana" w:cs="Arial"/>
          <w:sz w:val="20"/>
          <w:szCs w:val="20"/>
        </w:rPr>
      </w:pPr>
    </w:p>
    <w:p w14:paraId="6D6C9BCD" w14:textId="46D10513"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Le ............... (date), à ................................. (heure), en .................. (lieu) se sont réunis les membres du Conseil Municipal (ou autre assemblée), sous la présidence de.................................................</w:t>
      </w:r>
    </w:p>
    <w:p w14:paraId="7AA1F996" w14:textId="77777777" w:rsidR="00034B0F" w:rsidRPr="002A1EC2" w:rsidRDefault="00034B0F" w:rsidP="00034B0F">
      <w:pPr>
        <w:spacing w:line="240" w:lineRule="auto"/>
        <w:rPr>
          <w:rFonts w:ascii="Verdana" w:eastAsia="Times New Roman" w:hAnsi="Verdana" w:cs="Arial"/>
          <w:sz w:val="20"/>
          <w:szCs w:val="20"/>
        </w:rPr>
      </w:pPr>
    </w:p>
    <w:p w14:paraId="2DECADF0" w14:textId="7DF96866" w:rsidR="00246E34" w:rsidRPr="00246E34" w:rsidRDefault="00246E34" w:rsidP="00246E34">
      <w:pPr>
        <w:spacing w:line="240" w:lineRule="auto"/>
        <w:rPr>
          <w:rFonts w:ascii="Verdana" w:eastAsia="Times New Roman" w:hAnsi="Verdana" w:cs="Arial"/>
          <w:sz w:val="20"/>
          <w:szCs w:val="20"/>
        </w:rPr>
      </w:pPr>
      <w:r w:rsidRPr="00246E34">
        <w:rPr>
          <w:rFonts w:ascii="Verdana" w:eastAsia="Times New Roman" w:hAnsi="Verdana" w:cs="Arial"/>
          <w:sz w:val="20"/>
          <w:szCs w:val="20"/>
        </w:rPr>
        <w:t xml:space="preserve">Etaient présents : M./Mme ………………………, lesquels forment la majorité des membres en exercice et peuvent délibérer valablement </w:t>
      </w:r>
    </w:p>
    <w:p w14:paraId="5E176935" w14:textId="36BB0E33" w:rsidR="00034B0F"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Etaient absents excusé(s)</w:t>
      </w:r>
      <w:r w:rsidR="00246E34">
        <w:rPr>
          <w:rFonts w:ascii="Verdana" w:eastAsia="Times New Roman" w:hAnsi="Verdana" w:cs="Arial"/>
          <w:sz w:val="20"/>
          <w:szCs w:val="20"/>
        </w:rPr>
        <w:t xml:space="preserve"> </w:t>
      </w:r>
      <w:r w:rsidR="00246E34" w:rsidRPr="00246E34">
        <w:rPr>
          <w:rFonts w:ascii="Verdana" w:eastAsia="Times New Roman" w:hAnsi="Verdana" w:cs="Arial"/>
          <w:sz w:val="20"/>
          <w:szCs w:val="20"/>
        </w:rPr>
        <w:t>M./Mme</w:t>
      </w:r>
      <w:r w:rsidRPr="002A1EC2">
        <w:rPr>
          <w:rFonts w:ascii="Verdana" w:eastAsia="Times New Roman" w:hAnsi="Verdana" w:cs="Arial"/>
          <w:sz w:val="20"/>
          <w:szCs w:val="20"/>
        </w:rPr>
        <w:t>...........................................</w:t>
      </w:r>
    </w:p>
    <w:p w14:paraId="582CA2D2" w14:textId="77777777" w:rsidR="00246E34" w:rsidRPr="00246E34" w:rsidRDefault="00246E34" w:rsidP="00246E34">
      <w:pPr>
        <w:spacing w:line="240" w:lineRule="auto"/>
        <w:rPr>
          <w:rFonts w:ascii="Verdana" w:eastAsia="Times New Roman" w:hAnsi="Verdana" w:cs="Arial"/>
          <w:sz w:val="20"/>
          <w:szCs w:val="20"/>
        </w:rPr>
      </w:pPr>
      <w:r w:rsidRPr="00246E34">
        <w:rPr>
          <w:rFonts w:ascii="Verdana" w:eastAsia="Times New Roman" w:hAnsi="Verdana" w:cs="Arial"/>
          <w:sz w:val="20"/>
          <w:szCs w:val="20"/>
        </w:rPr>
        <w:t xml:space="preserve">Absents : M./Mme ………………………. </w:t>
      </w:r>
    </w:p>
    <w:p w14:paraId="3A0F35C3" w14:textId="77777777" w:rsidR="00246E34" w:rsidRPr="00246E34" w:rsidRDefault="00246E34" w:rsidP="00246E34">
      <w:pPr>
        <w:spacing w:line="240" w:lineRule="auto"/>
        <w:rPr>
          <w:rFonts w:ascii="Verdana" w:eastAsia="Times New Roman" w:hAnsi="Verdana" w:cs="Arial"/>
          <w:sz w:val="20"/>
          <w:szCs w:val="20"/>
        </w:rPr>
      </w:pPr>
      <w:r w:rsidRPr="00246E34">
        <w:rPr>
          <w:rFonts w:ascii="Verdana" w:eastAsia="Times New Roman" w:hAnsi="Verdana" w:cs="Arial"/>
          <w:sz w:val="20"/>
          <w:szCs w:val="20"/>
        </w:rPr>
        <w:t xml:space="preserve">Absents ayant donné procuration : M./Mme ………………………. à M./Mme ………………………. </w:t>
      </w:r>
    </w:p>
    <w:p w14:paraId="432BED9F" w14:textId="77777777" w:rsidR="00034B0F" w:rsidRPr="002A1EC2" w:rsidRDefault="00034B0F" w:rsidP="00034B0F">
      <w:pPr>
        <w:spacing w:line="240" w:lineRule="auto"/>
        <w:rPr>
          <w:rFonts w:ascii="Verdana" w:eastAsia="Times New Roman" w:hAnsi="Verdana" w:cs="Arial"/>
          <w:sz w:val="20"/>
          <w:szCs w:val="20"/>
        </w:rPr>
      </w:pPr>
    </w:p>
    <w:p w14:paraId="0747BEAA"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Le secrétariat a été assuré par : ....................................</w:t>
      </w:r>
    </w:p>
    <w:p w14:paraId="666A2153"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Le Maire (ou le Président), rappelle à l’assemblée :</w:t>
      </w:r>
    </w:p>
    <w:p w14:paraId="108D5561" w14:textId="77777777" w:rsidR="00034B0F" w:rsidRPr="002A1EC2" w:rsidRDefault="00034B0F" w:rsidP="00034B0F">
      <w:pPr>
        <w:spacing w:line="240" w:lineRule="auto"/>
        <w:rPr>
          <w:rFonts w:ascii="Verdana" w:eastAsia="Times New Roman" w:hAnsi="Verdana" w:cs="Arial"/>
          <w:sz w:val="20"/>
          <w:szCs w:val="20"/>
        </w:rPr>
      </w:pPr>
    </w:p>
    <w:p w14:paraId="1911371E" w14:textId="77777777"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Vu le code général des collectivités territoriales,</w:t>
      </w:r>
    </w:p>
    <w:p w14:paraId="447C3B50" w14:textId="35B5A97B"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Vu la loi n°83-634 du 13 juillet 1983 modifiée portant droits et obligations des fonctionnaires et notamment son article 2</w:t>
      </w:r>
      <w:r>
        <w:rPr>
          <w:rFonts w:ascii="Verdana" w:eastAsia="Times New Roman" w:hAnsi="Verdana" w:cs="Arial"/>
          <w:sz w:val="18"/>
          <w:szCs w:val="18"/>
        </w:rPr>
        <w:t>2 ter</w:t>
      </w:r>
      <w:r w:rsidRPr="002A1EC2">
        <w:rPr>
          <w:rFonts w:ascii="Verdana" w:eastAsia="Times New Roman" w:hAnsi="Verdana" w:cs="Arial"/>
          <w:sz w:val="18"/>
          <w:szCs w:val="18"/>
        </w:rPr>
        <w:t xml:space="preserve"> ;</w:t>
      </w:r>
    </w:p>
    <w:p w14:paraId="6CFC357D" w14:textId="3D326547"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lastRenderedPageBreak/>
        <w:t>Vu la loi n°84-53 du 26 janvier 1984 modifiée portant dispositions statutaires relatives à la fonction publique territoriale ;</w:t>
      </w:r>
    </w:p>
    <w:p w14:paraId="229CFCEA" w14:textId="77777777"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Vu l’ordonnance n° 2017-53 du 19 janvier 2017 portant diverses dispositions relatives au compte personnel d'activité, à la formation et à la santé et la sécurité au travail dans la fonction publique ;</w:t>
      </w:r>
    </w:p>
    <w:p w14:paraId="7B9F6443" w14:textId="6220A5D8"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Vu le décret n° 2017-928 du 6 mai 2017 relatif à la mise en œuvre du compte personnel d'activité dans la fonction publique et à la formation professionnelle tout au long de la vie ;</w:t>
      </w:r>
    </w:p>
    <w:p w14:paraId="2CD65494" w14:textId="77777777" w:rsidR="00034B0F" w:rsidRDefault="00034B0F" w:rsidP="00034B0F">
      <w:pPr>
        <w:spacing w:line="240" w:lineRule="auto"/>
        <w:rPr>
          <w:rFonts w:ascii="Verdana" w:eastAsia="Times New Roman" w:hAnsi="Verdana" w:cs="Arial"/>
          <w:sz w:val="18"/>
          <w:szCs w:val="18"/>
        </w:rPr>
      </w:pPr>
    </w:p>
    <w:p w14:paraId="35777D85" w14:textId="2FE58492" w:rsidR="00034B0F" w:rsidRPr="00246E34" w:rsidRDefault="00034B0F" w:rsidP="00034B0F">
      <w:pPr>
        <w:spacing w:line="240" w:lineRule="auto"/>
        <w:rPr>
          <w:rFonts w:ascii="Verdana" w:eastAsia="Times New Roman" w:hAnsi="Verdana" w:cs="Arial"/>
          <w:b/>
          <w:bCs/>
          <w:sz w:val="18"/>
          <w:szCs w:val="18"/>
        </w:rPr>
      </w:pPr>
      <w:r w:rsidRPr="00246E34">
        <w:rPr>
          <w:rFonts w:ascii="Verdana" w:eastAsia="Times New Roman" w:hAnsi="Verdana" w:cs="Arial"/>
          <w:b/>
          <w:bCs/>
          <w:sz w:val="18"/>
          <w:szCs w:val="18"/>
        </w:rPr>
        <w:t xml:space="preserve">Vu l’avis du comité </w:t>
      </w:r>
      <w:r w:rsidR="009C012D">
        <w:rPr>
          <w:rFonts w:ascii="Verdana" w:eastAsia="Times New Roman" w:hAnsi="Verdana" w:cs="Arial"/>
          <w:b/>
          <w:bCs/>
          <w:sz w:val="18"/>
          <w:szCs w:val="18"/>
        </w:rPr>
        <w:t>social territorial</w:t>
      </w:r>
      <w:r w:rsidRPr="00246E34">
        <w:rPr>
          <w:rFonts w:ascii="Verdana" w:eastAsia="Times New Roman" w:hAnsi="Verdana" w:cs="Arial"/>
          <w:b/>
          <w:bCs/>
          <w:sz w:val="18"/>
          <w:szCs w:val="18"/>
        </w:rPr>
        <w:t xml:space="preserve"> en date du ………………………</w:t>
      </w:r>
    </w:p>
    <w:p w14:paraId="4417234B" w14:textId="77777777" w:rsidR="00034B0F" w:rsidRDefault="00034B0F" w:rsidP="00034B0F">
      <w:pPr>
        <w:spacing w:line="240" w:lineRule="auto"/>
        <w:rPr>
          <w:rFonts w:ascii="Verdana" w:eastAsia="Times New Roman" w:hAnsi="Verdana" w:cs="Arial"/>
          <w:sz w:val="18"/>
          <w:szCs w:val="18"/>
        </w:rPr>
      </w:pPr>
    </w:p>
    <w:p w14:paraId="46B1D521" w14:textId="5FC58847"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 xml:space="preserve">Considérant que l’article </w:t>
      </w:r>
      <w:r w:rsidR="009C012D">
        <w:rPr>
          <w:rFonts w:ascii="Verdana" w:eastAsia="Times New Roman" w:hAnsi="Verdana" w:cs="Arial"/>
          <w:sz w:val="18"/>
          <w:szCs w:val="18"/>
        </w:rPr>
        <w:t>L.422.4 du Code Général de la Fonction Publique</w:t>
      </w:r>
      <w:r w:rsidRPr="002A1EC2">
        <w:rPr>
          <w:rFonts w:ascii="Verdana" w:eastAsia="Times New Roman" w:hAnsi="Verdana" w:cs="Arial"/>
          <w:sz w:val="18"/>
          <w:szCs w:val="18"/>
        </w:rPr>
        <w:t>,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professionnelle ;</w:t>
      </w:r>
    </w:p>
    <w:p w14:paraId="2F4A2782" w14:textId="77777777" w:rsidR="00034B0F" w:rsidRDefault="00034B0F" w:rsidP="00034B0F">
      <w:pPr>
        <w:spacing w:line="240" w:lineRule="auto"/>
        <w:rPr>
          <w:rFonts w:ascii="Verdana" w:eastAsia="Times New Roman" w:hAnsi="Verdana" w:cs="Arial"/>
          <w:sz w:val="18"/>
          <w:szCs w:val="18"/>
        </w:rPr>
      </w:pPr>
    </w:p>
    <w:p w14:paraId="4ADA7BDF" w14:textId="7FBF606E" w:rsidR="00034B0F" w:rsidRPr="002A1EC2"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Considérant que le compte personnel d'activité se compose de deux comptes distincts : le compte personnel de formation (CPF) et le compte d’engagement citoyen (CE</w:t>
      </w:r>
      <w:r w:rsidR="009C012D">
        <w:rPr>
          <w:rFonts w:ascii="Verdana" w:eastAsia="Times New Roman" w:hAnsi="Verdana" w:cs="Arial"/>
          <w:sz w:val="18"/>
          <w:szCs w:val="18"/>
        </w:rPr>
        <w:t>C</w:t>
      </w:r>
      <w:r w:rsidRPr="002A1EC2">
        <w:rPr>
          <w:rFonts w:ascii="Verdana" w:eastAsia="Times New Roman" w:hAnsi="Verdana" w:cs="Arial"/>
          <w:sz w:val="18"/>
          <w:szCs w:val="18"/>
        </w:rPr>
        <w:t>) ;</w:t>
      </w:r>
    </w:p>
    <w:p w14:paraId="3ACEE517" w14:textId="77777777" w:rsidR="00034B0F" w:rsidRDefault="00034B0F" w:rsidP="00034B0F">
      <w:pPr>
        <w:spacing w:line="240" w:lineRule="auto"/>
        <w:rPr>
          <w:rFonts w:ascii="Verdana" w:eastAsia="Times New Roman" w:hAnsi="Verdana" w:cs="Arial"/>
          <w:sz w:val="18"/>
          <w:szCs w:val="18"/>
        </w:rPr>
      </w:pPr>
    </w:p>
    <w:p w14:paraId="2E377D59" w14:textId="0D34B2CA" w:rsidR="00034B0F" w:rsidRDefault="00034B0F" w:rsidP="00034B0F">
      <w:pPr>
        <w:spacing w:line="240" w:lineRule="auto"/>
        <w:rPr>
          <w:rFonts w:ascii="Verdana" w:eastAsia="Times New Roman" w:hAnsi="Verdana" w:cs="Arial"/>
          <w:sz w:val="18"/>
          <w:szCs w:val="18"/>
        </w:rPr>
      </w:pPr>
      <w:r w:rsidRPr="002A1EC2">
        <w:rPr>
          <w:rFonts w:ascii="Verdana" w:eastAsia="Times New Roman" w:hAnsi="Verdana" w:cs="Arial"/>
          <w:sz w:val="18"/>
          <w:szCs w:val="18"/>
        </w:rPr>
        <w:t xml:space="preserve">Considérant qu’il appartient à l’assemblée délibérante de fixer les modalités de mise en œuvre du CPF </w:t>
      </w:r>
      <w:r w:rsidRPr="00687538">
        <w:rPr>
          <w:rFonts w:ascii="Verdana" w:eastAsia="Times New Roman" w:hAnsi="Verdana" w:cs="Arial"/>
          <w:b/>
          <w:bCs/>
          <w:sz w:val="18"/>
          <w:szCs w:val="18"/>
        </w:rPr>
        <w:t>et notamment les plafonds de prise en charge des frais de formation au sein de la collectivité / l’établissement</w:t>
      </w:r>
      <w:r w:rsidRPr="002A1EC2">
        <w:rPr>
          <w:rFonts w:ascii="Verdana" w:eastAsia="Times New Roman" w:hAnsi="Verdana" w:cs="Arial"/>
          <w:sz w:val="18"/>
          <w:szCs w:val="18"/>
        </w:rPr>
        <w:t xml:space="preserve"> ;</w:t>
      </w:r>
    </w:p>
    <w:p w14:paraId="21D07894" w14:textId="77777777" w:rsidR="00034B0F" w:rsidRPr="002A1EC2" w:rsidRDefault="00034B0F" w:rsidP="00034B0F">
      <w:pPr>
        <w:spacing w:line="240" w:lineRule="auto"/>
        <w:rPr>
          <w:rFonts w:ascii="Verdana" w:eastAsia="Times New Roman" w:hAnsi="Verdana" w:cs="Arial"/>
          <w:sz w:val="18"/>
          <w:szCs w:val="18"/>
        </w:rPr>
      </w:pPr>
    </w:p>
    <w:p w14:paraId="55AE96E9" w14:textId="77777777" w:rsidR="00034B0F" w:rsidRPr="002A1EC2" w:rsidRDefault="00034B0F" w:rsidP="00034B0F">
      <w:pPr>
        <w:spacing w:line="240" w:lineRule="auto"/>
        <w:rPr>
          <w:rFonts w:ascii="Verdana" w:eastAsia="Times New Roman" w:hAnsi="Verdana" w:cs="Arial"/>
          <w:sz w:val="20"/>
          <w:szCs w:val="20"/>
        </w:rPr>
      </w:pPr>
    </w:p>
    <w:p w14:paraId="25E05DFC" w14:textId="38826211"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Le Maire (ou le Président), rappelant l’importance de l’accompagnement des agents dans la réalisation de leur projet professionnel, propose à l’assemblée : </w:t>
      </w:r>
    </w:p>
    <w:p w14:paraId="2B825142" w14:textId="77777777" w:rsidR="00034B0F" w:rsidRPr="002A1EC2" w:rsidRDefault="00034B0F" w:rsidP="00034B0F">
      <w:pPr>
        <w:spacing w:line="240" w:lineRule="auto"/>
        <w:rPr>
          <w:rFonts w:ascii="Verdana" w:eastAsia="Times New Roman" w:hAnsi="Verdana" w:cs="Arial"/>
          <w:sz w:val="20"/>
          <w:szCs w:val="20"/>
        </w:rPr>
      </w:pPr>
    </w:p>
    <w:p w14:paraId="41741A1B" w14:textId="09502728" w:rsidR="00034B0F" w:rsidRPr="002A1EC2" w:rsidRDefault="00034B0F" w:rsidP="00D443EB">
      <w:pPr>
        <w:pStyle w:val="Titre1"/>
        <w:rPr>
          <w:rFonts w:eastAsia="Times New Roman"/>
        </w:rPr>
      </w:pPr>
      <w:r w:rsidRPr="002A1EC2">
        <w:rPr>
          <w:rFonts w:eastAsia="Times New Roman"/>
        </w:rPr>
        <w:t>Article 1 : Plafonds de prise en charge des frais de formation</w:t>
      </w:r>
    </w:p>
    <w:p w14:paraId="1E1A6271" w14:textId="77777777" w:rsidR="00034B0F" w:rsidRPr="002A1EC2" w:rsidRDefault="00034B0F" w:rsidP="00034B0F">
      <w:pPr>
        <w:spacing w:line="240" w:lineRule="auto"/>
        <w:rPr>
          <w:rFonts w:ascii="Verdana" w:eastAsia="Times New Roman" w:hAnsi="Verdana" w:cs="Arial"/>
          <w:b/>
          <w:sz w:val="20"/>
          <w:szCs w:val="20"/>
          <w:u w:val="single"/>
        </w:rPr>
      </w:pPr>
    </w:p>
    <w:p w14:paraId="753F3A5A" w14:textId="67A750F1"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Conformément aux dispositions de l’article 9 du décret du 6 mai 2017 susvisé, sont décidés, en vue de la prise en charge des frais qui se rattachent aux formations suivies au titre du compte personnel de formation, les plafonds suivants :</w:t>
      </w:r>
    </w:p>
    <w:p w14:paraId="15AE7C78" w14:textId="77777777" w:rsidR="00034B0F" w:rsidRPr="002A1EC2" w:rsidRDefault="00034B0F" w:rsidP="00034B0F">
      <w:pPr>
        <w:spacing w:line="240" w:lineRule="auto"/>
        <w:rPr>
          <w:rFonts w:ascii="Verdana" w:eastAsia="Times New Roman" w:hAnsi="Verdana" w:cs="Arial"/>
          <w:sz w:val="20"/>
          <w:szCs w:val="20"/>
        </w:rPr>
      </w:pPr>
    </w:p>
    <w:p w14:paraId="2B9899EC" w14:textId="0F02ED1E" w:rsidR="00687538" w:rsidRPr="00687538" w:rsidRDefault="00687538" w:rsidP="00687538">
      <w:pPr>
        <w:pStyle w:val="Paragraphedeliste"/>
        <w:numPr>
          <w:ilvl w:val="0"/>
          <w:numId w:val="27"/>
        </w:numPr>
        <w:tabs>
          <w:tab w:val="left" w:pos="6804"/>
        </w:tabs>
        <w:rPr>
          <w:rFonts w:eastAsia="Times New Roman"/>
          <w:b/>
          <w:i/>
          <w:iCs/>
        </w:rPr>
      </w:pPr>
      <w:r w:rsidRPr="00687538">
        <w:rPr>
          <w:rFonts w:eastAsia="Times New Roman"/>
          <w:b/>
          <w:i/>
          <w:iCs/>
        </w:rPr>
        <w:t xml:space="preserve">Prise en charge des frais pédagogiques : </w:t>
      </w:r>
    </w:p>
    <w:p w14:paraId="61E9BF1D" w14:textId="667BAAD9" w:rsidR="00034B0F" w:rsidRPr="002A1EC2" w:rsidRDefault="00034B0F" w:rsidP="00034B0F">
      <w:pPr>
        <w:pStyle w:val="Paragraphedeliste"/>
        <w:numPr>
          <w:ilvl w:val="0"/>
          <w:numId w:val="27"/>
        </w:numPr>
        <w:spacing w:line="240" w:lineRule="auto"/>
        <w:rPr>
          <w:rFonts w:ascii="Verdana" w:eastAsia="Times New Roman" w:hAnsi="Verdana" w:cs="Arial"/>
          <w:color w:val="FFFFFF" w:themeColor="text2"/>
          <w:sz w:val="20"/>
          <w:szCs w:val="20"/>
        </w:rPr>
      </w:pPr>
      <w:r w:rsidRPr="002A1EC2">
        <w:rPr>
          <w:rFonts w:ascii="Verdana" w:eastAsia="Times New Roman" w:hAnsi="Verdana" w:cs="Arial"/>
          <w:color w:val="FFFFFF" w:themeColor="text2"/>
          <w:sz w:val="20"/>
          <w:szCs w:val="20"/>
        </w:rPr>
        <w:t>Prise en charge des frais pédagogiques :</w:t>
      </w:r>
    </w:p>
    <w:p w14:paraId="5F55AC3A" w14:textId="4DF8686E" w:rsidR="00034B0F" w:rsidRPr="00687538"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t>plafond horaire : X euros</w:t>
      </w:r>
      <w:r w:rsidR="009C012D">
        <w:rPr>
          <w:rFonts w:ascii="Verdana" w:eastAsia="Times New Roman" w:hAnsi="Verdana" w:cs="Arial"/>
          <w:sz w:val="20"/>
          <w:szCs w:val="20"/>
        </w:rPr>
        <w:t xml:space="preserve"> TTC</w:t>
      </w:r>
      <w:r w:rsidRPr="00687538">
        <w:rPr>
          <w:rFonts w:ascii="Verdana" w:eastAsia="Times New Roman" w:hAnsi="Verdana" w:cs="Arial"/>
          <w:sz w:val="20"/>
          <w:szCs w:val="20"/>
        </w:rPr>
        <w:t xml:space="preserve"> </w:t>
      </w:r>
    </w:p>
    <w:p w14:paraId="0774C4AC" w14:textId="593D2F81" w:rsidR="00687538" w:rsidRPr="00687538" w:rsidRDefault="00687538" w:rsidP="00034B0F">
      <w:pPr>
        <w:spacing w:line="240" w:lineRule="auto"/>
        <w:rPr>
          <w:rFonts w:ascii="Verdana" w:eastAsia="Times New Roman" w:hAnsi="Verdana" w:cs="Arial"/>
          <w:b/>
          <w:bCs/>
          <w:sz w:val="20"/>
          <w:szCs w:val="20"/>
        </w:rPr>
      </w:pPr>
      <w:r>
        <w:rPr>
          <w:rFonts w:ascii="Verdana" w:eastAsia="Times New Roman" w:hAnsi="Verdana" w:cs="Arial"/>
          <w:b/>
          <w:bCs/>
          <w:sz w:val="20"/>
          <w:szCs w:val="20"/>
        </w:rPr>
        <w:t>e</w:t>
      </w:r>
      <w:r w:rsidRPr="00687538">
        <w:rPr>
          <w:rFonts w:ascii="Verdana" w:eastAsia="Times New Roman" w:hAnsi="Verdana" w:cs="Arial"/>
          <w:b/>
          <w:bCs/>
          <w:sz w:val="20"/>
          <w:szCs w:val="20"/>
        </w:rPr>
        <w:t>t/ou</w:t>
      </w:r>
    </w:p>
    <w:p w14:paraId="74BD0E19" w14:textId="21F1A29F" w:rsidR="00034B0F" w:rsidRPr="00687538"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t xml:space="preserve">plafond par action de formation : </w:t>
      </w:r>
      <w:r w:rsidRPr="009C012D">
        <w:rPr>
          <w:rFonts w:ascii="Verdana" w:eastAsia="Times New Roman" w:hAnsi="Verdana" w:cs="Arial"/>
          <w:sz w:val="16"/>
          <w:szCs w:val="16"/>
        </w:rPr>
        <w:t>X</w:t>
      </w:r>
      <w:r w:rsidRPr="00687538">
        <w:rPr>
          <w:rFonts w:ascii="Verdana" w:eastAsia="Times New Roman" w:hAnsi="Verdana" w:cs="Arial"/>
          <w:sz w:val="20"/>
          <w:szCs w:val="20"/>
        </w:rPr>
        <w:t xml:space="preserve"> euros </w:t>
      </w:r>
      <w:r w:rsidR="009C012D">
        <w:rPr>
          <w:rFonts w:ascii="Verdana" w:eastAsia="Times New Roman" w:hAnsi="Verdana" w:cs="Arial"/>
          <w:sz w:val="20"/>
          <w:szCs w:val="20"/>
        </w:rPr>
        <w:t xml:space="preserve">(au titre du même projet d’évolution professionnelle) </w:t>
      </w:r>
    </w:p>
    <w:p w14:paraId="189E2F6D" w14:textId="599D883D" w:rsidR="00687538" w:rsidRDefault="00687538" w:rsidP="00034B0F">
      <w:pPr>
        <w:spacing w:line="240" w:lineRule="auto"/>
        <w:rPr>
          <w:rFonts w:ascii="Verdana" w:eastAsia="Times New Roman" w:hAnsi="Verdana" w:cs="Arial"/>
          <w:b/>
          <w:bCs/>
          <w:sz w:val="20"/>
          <w:szCs w:val="20"/>
        </w:rPr>
      </w:pPr>
      <w:r>
        <w:rPr>
          <w:rFonts w:ascii="Verdana" w:eastAsia="Times New Roman" w:hAnsi="Verdana" w:cs="Arial"/>
          <w:b/>
          <w:bCs/>
          <w:sz w:val="20"/>
          <w:szCs w:val="20"/>
        </w:rPr>
        <w:t>o</w:t>
      </w:r>
      <w:r w:rsidRPr="00687538">
        <w:rPr>
          <w:rFonts w:ascii="Verdana" w:eastAsia="Times New Roman" w:hAnsi="Verdana" w:cs="Arial"/>
          <w:b/>
          <w:bCs/>
          <w:sz w:val="20"/>
          <w:szCs w:val="20"/>
        </w:rPr>
        <w:t>u</w:t>
      </w:r>
    </w:p>
    <w:p w14:paraId="201EA4D5" w14:textId="3A9E6D0C" w:rsidR="009C012D" w:rsidRDefault="009C012D" w:rsidP="009C012D">
      <w:pPr>
        <w:pStyle w:val="Paragraphedeliste"/>
        <w:numPr>
          <w:ilvl w:val="0"/>
          <w:numId w:val="31"/>
        </w:numPr>
        <w:spacing w:line="240" w:lineRule="auto"/>
        <w:rPr>
          <w:rFonts w:ascii="Verdana" w:eastAsia="Times New Roman" w:hAnsi="Verdana" w:cs="Arial"/>
          <w:sz w:val="20"/>
          <w:szCs w:val="20"/>
        </w:rPr>
      </w:pPr>
      <w:r w:rsidRPr="009C012D">
        <w:rPr>
          <w:rFonts w:ascii="Verdana" w:eastAsia="Times New Roman" w:hAnsi="Verdana" w:cs="Arial"/>
          <w:sz w:val="20"/>
          <w:szCs w:val="20"/>
        </w:rPr>
        <w:t>X euros/ H de CPF</w:t>
      </w:r>
    </w:p>
    <w:p w14:paraId="28409E90" w14:textId="7C33BA83" w:rsidR="009C012D" w:rsidRPr="009C012D" w:rsidRDefault="009C012D" w:rsidP="009C012D">
      <w:pPr>
        <w:spacing w:line="240" w:lineRule="auto"/>
        <w:rPr>
          <w:rFonts w:ascii="Verdana" w:eastAsia="Times New Roman" w:hAnsi="Verdana" w:cs="Arial"/>
          <w:b/>
          <w:bCs/>
          <w:sz w:val="20"/>
          <w:szCs w:val="20"/>
        </w:rPr>
      </w:pPr>
      <w:r w:rsidRPr="009C012D">
        <w:rPr>
          <w:rFonts w:ascii="Verdana" w:eastAsia="Times New Roman" w:hAnsi="Verdana" w:cs="Arial"/>
          <w:b/>
          <w:bCs/>
          <w:sz w:val="20"/>
          <w:szCs w:val="20"/>
        </w:rPr>
        <w:t>ou</w:t>
      </w:r>
    </w:p>
    <w:p w14:paraId="13D2DDE7" w14:textId="4DCB266B" w:rsidR="00034B0F"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lastRenderedPageBreak/>
        <w:t>l</w:t>
      </w:r>
      <w:r w:rsidR="00687538">
        <w:rPr>
          <w:rFonts w:ascii="Verdana" w:eastAsia="Times New Roman" w:hAnsi="Verdana" w:cs="Arial"/>
          <w:sz w:val="20"/>
          <w:szCs w:val="20"/>
        </w:rPr>
        <w:t>a</w:t>
      </w:r>
      <w:r w:rsidRPr="00687538">
        <w:rPr>
          <w:rFonts w:ascii="Verdana" w:eastAsia="Times New Roman" w:hAnsi="Verdana" w:cs="Arial"/>
          <w:sz w:val="20"/>
          <w:szCs w:val="20"/>
        </w:rPr>
        <w:t xml:space="preserve"> collectivité/l’établissement prend en charge la totalité des frais pédagogiques dans la limite des crédits ouverts dans ce cadre avec ou sans limitation par action</w:t>
      </w:r>
    </w:p>
    <w:p w14:paraId="7B788CD4" w14:textId="25E3DD42" w:rsidR="009C012D" w:rsidRPr="009C012D" w:rsidRDefault="009C012D" w:rsidP="009C012D">
      <w:pPr>
        <w:spacing w:line="240" w:lineRule="auto"/>
        <w:rPr>
          <w:rFonts w:ascii="Verdana" w:eastAsia="Times New Roman" w:hAnsi="Verdana" w:cs="Arial"/>
          <w:b/>
          <w:bCs/>
          <w:sz w:val="20"/>
          <w:szCs w:val="20"/>
        </w:rPr>
      </w:pPr>
      <w:r>
        <w:rPr>
          <w:rFonts w:ascii="Verdana" w:eastAsia="Times New Roman" w:hAnsi="Verdana" w:cs="Arial"/>
          <w:b/>
          <w:bCs/>
          <w:sz w:val="20"/>
          <w:szCs w:val="20"/>
        </w:rPr>
        <w:t>o</w:t>
      </w:r>
      <w:r w:rsidRPr="009C012D">
        <w:rPr>
          <w:rFonts w:ascii="Verdana" w:eastAsia="Times New Roman" w:hAnsi="Verdana" w:cs="Arial"/>
          <w:b/>
          <w:bCs/>
          <w:sz w:val="20"/>
          <w:szCs w:val="20"/>
        </w:rPr>
        <w:t>u</w:t>
      </w:r>
    </w:p>
    <w:p w14:paraId="363E2952" w14:textId="69EB06CE" w:rsidR="009C012D" w:rsidRPr="009C012D" w:rsidRDefault="009C012D" w:rsidP="009C012D">
      <w:pPr>
        <w:pStyle w:val="Paragraphedeliste"/>
        <w:numPr>
          <w:ilvl w:val="0"/>
          <w:numId w:val="31"/>
        </w:numPr>
        <w:spacing w:line="240" w:lineRule="auto"/>
        <w:rPr>
          <w:rFonts w:ascii="Verdana" w:eastAsia="Times New Roman" w:hAnsi="Verdana" w:cs="Arial"/>
          <w:sz w:val="20"/>
          <w:szCs w:val="20"/>
        </w:rPr>
      </w:pPr>
      <w:r w:rsidRPr="009C012D">
        <w:rPr>
          <w:rFonts w:ascii="Verdana" w:eastAsia="Times New Roman" w:hAnsi="Verdana" w:cs="Arial"/>
          <w:sz w:val="20"/>
          <w:szCs w:val="20"/>
        </w:rPr>
        <w:t>un plafond global annuel d’un maximum de X euros par agent</w:t>
      </w:r>
    </w:p>
    <w:p w14:paraId="3D1C41BC" w14:textId="77777777" w:rsidR="009C012D" w:rsidRDefault="009C012D" w:rsidP="00034B0F">
      <w:pPr>
        <w:spacing w:line="240" w:lineRule="auto"/>
        <w:rPr>
          <w:rFonts w:ascii="Verdana" w:eastAsia="Times New Roman" w:hAnsi="Verdana" w:cs="Arial"/>
          <w:i/>
          <w:iCs/>
          <w:sz w:val="20"/>
          <w:szCs w:val="20"/>
          <w:highlight w:val="lightGray"/>
        </w:rPr>
      </w:pPr>
    </w:p>
    <w:p w14:paraId="1B97B479" w14:textId="09C3F1B4" w:rsidR="00034B0F" w:rsidRPr="00687538" w:rsidRDefault="00034B0F" w:rsidP="00034B0F">
      <w:pPr>
        <w:spacing w:line="240" w:lineRule="auto"/>
        <w:rPr>
          <w:rFonts w:ascii="Verdana" w:eastAsia="Times New Roman" w:hAnsi="Verdana" w:cs="Arial"/>
          <w:i/>
          <w:iCs/>
          <w:sz w:val="20"/>
          <w:szCs w:val="20"/>
        </w:rPr>
      </w:pPr>
      <w:r w:rsidRPr="00687538">
        <w:rPr>
          <w:rFonts w:ascii="Verdana" w:eastAsia="Times New Roman" w:hAnsi="Verdana" w:cs="Arial"/>
          <w:i/>
          <w:iCs/>
          <w:sz w:val="20"/>
          <w:szCs w:val="20"/>
          <w:highlight w:val="lightGray"/>
        </w:rPr>
        <w:t>(Choisir la ou les solutions retenues)</w:t>
      </w:r>
    </w:p>
    <w:p w14:paraId="25F3395C" w14:textId="77777777" w:rsidR="00034B0F" w:rsidRDefault="00034B0F" w:rsidP="00034B0F">
      <w:pPr>
        <w:spacing w:line="240" w:lineRule="auto"/>
        <w:rPr>
          <w:rFonts w:ascii="Verdana" w:eastAsia="Times New Roman" w:hAnsi="Verdana" w:cs="Arial"/>
          <w:sz w:val="20"/>
          <w:szCs w:val="20"/>
        </w:rPr>
      </w:pPr>
    </w:p>
    <w:p w14:paraId="7EEC491F" w14:textId="77777777" w:rsidR="00034B0F" w:rsidRPr="002A1EC2" w:rsidRDefault="00034B0F" w:rsidP="00034B0F">
      <w:pPr>
        <w:spacing w:line="240" w:lineRule="auto"/>
        <w:rPr>
          <w:rFonts w:ascii="Verdana" w:eastAsia="Times New Roman" w:hAnsi="Verdana" w:cs="Arial"/>
          <w:sz w:val="20"/>
          <w:szCs w:val="20"/>
        </w:rPr>
      </w:pPr>
    </w:p>
    <w:p w14:paraId="15372379" w14:textId="03B70880" w:rsidR="00687538" w:rsidRPr="0051753D" w:rsidRDefault="00687538" w:rsidP="00687538">
      <w:pPr>
        <w:pStyle w:val="Paragraphedeliste"/>
        <w:numPr>
          <w:ilvl w:val="0"/>
          <w:numId w:val="27"/>
        </w:numPr>
        <w:tabs>
          <w:tab w:val="left" w:pos="6804"/>
        </w:tabs>
        <w:rPr>
          <w:rFonts w:eastAsia="Times New Roman"/>
          <w:b/>
          <w:i/>
          <w:iCs/>
        </w:rPr>
      </w:pPr>
      <w:r w:rsidRPr="0051753D">
        <w:rPr>
          <w:rFonts w:eastAsia="Times New Roman"/>
          <w:b/>
          <w:i/>
          <w:iCs/>
        </w:rPr>
        <w:t xml:space="preserve">Prise en charge des frais occasionnés par les déplacements des agents lors des formations : </w:t>
      </w:r>
    </w:p>
    <w:p w14:paraId="49BE2E23" w14:textId="65E28556" w:rsidR="00034B0F" w:rsidRPr="00687538" w:rsidRDefault="00034B0F" w:rsidP="00687538">
      <w:pPr>
        <w:spacing w:line="240" w:lineRule="auto"/>
        <w:ind w:left="360"/>
        <w:rPr>
          <w:rFonts w:ascii="Verdana" w:eastAsia="Times New Roman" w:hAnsi="Verdana" w:cs="Arial"/>
          <w:color w:val="FFFFFF" w:themeColor="text2"/>
          <w:sz w:val="20"/>
          <w:szCs w:val="20"/>
        </w:rPr>
      </w:pPr>
      <w:r w:rsidRPr="00687538">
        <w:rPr>
          <w:rFonts w:ascii="Verdana" w:eastAsia="Times New Roman" w:hAnsi="Verdana" w:cs="Arial"/>
          <w:color w:val="FFFFFF" w:themeColor="text2"/>
          <w:sz w:val="20"/>
          <w:szCs w:val="20"/>
        </w:rPr>
        <w:t>Prise en charge des frais occasionnés par les déplacements des agents lors des formations :</w:t>
      </w:r>
    </w:p>
    <w:p w14:paraId="1FFCC291" w14:textId="086BD928" w:rsidR="00034B0F" w:rsidRPr="00687538"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t>prise en charge de l’intégralité des frais occasionnés par les déplacements des agents lors des formations ;</w:t>
      </w:r>
    </w:p>
    <w:p w14:paraId="33363F83" w14:textId="432F4E78" w:rsidR="00687538" w:rsidRPr="00687538" w:rsidRDefault="00687538" w:rsidP="00034B0F">
      <w:pPr>
        <w:spacing w:line="240" w:lineRule="auto"/>
        <w:rPr>
          <w:rFonts w:ascii="Verdana" w:eastAsia="Times New Roman" w:hAnsi="Verdana" w:cs="Arial"/>
          <w:b/>
          <w:bCs/>
          <w:sz w:val="20"/>
          <w:szCs w:val="20"/>
        </w:rPr>
      </w:pPr>
      <w:r w:rsidRPr="00687538">
        <w:rPr>
          <w:rFonts w:ascii="Verdana" w:eastAsia="Times New Roman" w:hAnsi="Verdana" w:cs="Arial"/>
          <w:b/>
          <w:bCs/>
          <w:sz w:val="20"/>
          <w:szCs w:val="20"/>
        </w:rPr>
        <w:t>ou</w:t>
      </w:r>
    </w:p>
    <w:p w14:paraId="3EC103F3" w14:textId="179BB4E5" w:rsidR="00034B0F"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t>prise en charge des frais occasionnés par les déplacements des agents lors des formations, dans la limite de …. euros par action de formation</w:t>
      </w:r>
    </w:p>
    <w:p w14:paraId="4769F3E5" w14:textId="77777777" w:rsidR="009C012D" w:rsidRPr="009C012D" w:rsidRDefault="009C012D" w:rsidP="009C012D">
      <w:pPr>
        <w:spacing w:line="240" w:lineRule="auto"/>
        <w:rPr>
          <w:rFonts w:ascii="Verdana" w:eastAsia="Times New Roman" w:hAnsi="Verdana" w:cs="Arial"/>
          <w:b/>
          <w:bCs/>
          <w:sz w:val="20"/>
          <w:szCs w:val="20"/>
        </w:rPr>
      </w:pPr>
      <w:r>
        <w:rPr>
          <w:rFonts w:ascii="Verdana" w:eastAsia="Times New Roman" w:hAnsi="Verdana" w:cs="Arial"/>
          <w:b/>
          <w:bCs/>
          <w:sz w:val="20"/>
          <w:szCs w:val="20"/>
        </w:rPr>
        <w:t>o</w:t>
      </w:r>
      <w:r w:rsidRPr="009C012D">
        <w:rPr>
          <w:rFonts w:ascii="Verdana" w:eastAsia="Times New Roman" w:hAnsi="Verdana" w:cs="Arial"/>
          <w:b/>
          <w:bCs/>
          <w:sz w:val="20"/>
          <w:szCs w:val="20"/>
        </w:rPr>
        <w:t>u</w:t>
      </w:r>
    </w:p>
    <w:p w14:paraId="46BE6657" w14:textId="77777777" w:rsidR="009C012D" w:rsidRPr="009C012D" w:rsidRDefault="009C012D" w:rsidP="009C012D">
      <w:pPr>
        <w:pStyle w:val="Paragraphedeliste"/>
        <w:numPr>
          <w:ilvl w:val="0"/>
          <w:numId w:val="31"/>
        </w:numPr>
        <w:spacing w:line="240" w:lineRule="auto"/>
        <w:rPr>
          <w:rFonts w:ascii="Verdana" w:eastAsia="Times New Roman" w:hAnsi="Verdana" w:cs="Arial"/>
          <w:sz w:val="20"/>
          <w:szCs w:val="20"/>
        </w:rPr>
      </w:pPr>
      <w:r w:rsidRPr="009C012D">
        <w:rPr>
          <w:rFonts w:ascii="Verdana" w:eastAsia="Times New Roman" w:hAnsi="Verdana" w:cs="Arial"/>
          <w:sz w:val="20"/>
          <w:szCs w:val="20"/>
        </w:rPr>
        <w:t>un plafond global annuel d’un maximum de X euros par agent</w:t>
      </w:r>
    </w:p>
    <w:p w14:paraId="393D7DC5" w14:textId="070EC018" w:rsidR="00687538" w:rsidRPr="00687538" w:rsidRDefault="00687538" w:rsidP="00034B0F">
      <w:pPr>
        <w:spacing w:line="240" w:lineRule="auto"/>
        <w:rPr>
          <w:rFonts w:ascii="Verdana" w:eastAsia="Times New Roman" w:hAnsi="Verdana" w:cs="Arial"/>
          <w:b/>
          <w:bCs/>
          <w:sz w:val="20"/>
          <w:szCs w:val="20"/>
        </w:rPr>
      </w:pPr>
      <w:r w:rsidRPr="00687538">
        <w:rPr>
          <w:rFonts w:ascii="Verdana" w:eastAsia="Times New Roman" w:hAnsi="Verdana" w:cs="Arial"/>
          <w:b/>
          <w:bCs/>
          <w:sz w:val="20"/>
          <w:szCs w:val="20"/>
        </w:rPr>
        <w:t>ou</w:t>
      </w:r>
    </w:p>
    <w:p w14:paraId="0DC161DD" w14:textId="7574C681" w:rsidR="00034B0F" w:rsidRPr="00687538" w:rsidRDefault="00034B0F" w:rsidP="00687538">
      <w:pPr>
        <w:pStyle w:val="Paragraphedeliste"/>
        <w:numPr>
          <w:ilvl w:val="0"/>
          <w:numId w:val="31"/>
        </w:numPr>
        <w:spacing w:line="240" w:lineRule="auto"/>
        <w:rPr>
          <w:rFonts w:ascii="Verdana" w:eastAsia="Times New Roman" w:hAnsi="Verdana" w:cs="Arial"/>
          <w:sz w:val="20"/>
          <w:szCs w:val="20"/>
        </w:rPr>
      </w:pPr>
      <w:r w:rsidRPr="00687538">
        <w:rPr>
          <w:rFonts w:ascii="Verdana" w:eastAsia="Times New Roman" w:hAnsi="Verdana" w:cs="Arial"/>
          <w:sz w:val="20"/>
          <w:szCs w:val="20"/>
        </w:rPr>
        <w:t>pas de prise en charge des frais occasionnés par les déplacements des agents lors des formations</w:t>
      </w:r>
    </w:p>
    <w:p w14:paraId="4ED413EE" w14:textId="77777777" w:rsidR="00034B0F" w:rsidRPr="00687538" w:rsidRDefault="00034B0F" w:rsidP="00034B0F">
      <w:pPr>
        <w:spacing w:line="240" w:lineRule="auto"/>
        <w:rPr>
          <w:rFonts w:ascii="Verdana" w:eastAsia="Times New Roman" w:hAnsi="Verdana" w:cs="Arial"/>
          <w:i/>
          <w:iCs/>
          <w:sz w:val="20"/>
          <w:szCs w:val="20"/>
          <w:highlight w:val="lightGray"/>
        </w:rPr>
      </w:pPr>
      <w:r w:rsidRPr="00687538">
        <w:rPr>
          <w:rFonts w:ascii="Verdana" w:eastAsia="Times New Roman" w:hAnsi="Verdana" w:cs="Arial"/>
          <w:i/>
          <w:iCs/>
          <w:sz w:val="20"/>
          <w:szCs w:val="20"/>
          <w:highlight w:val="lightGray"/>
        </w:rPr>
        <w:t xml:space="preserve">(Choisir la solution retenue) </w:t>
      </w:r>
    </w:p>
    <w:p w14:paraId="390D7797" w14:textId="77777777" w:rsidR="00034B0F" w:rsidRDefault="00034B0F" w:rsidP="00034B0F">
      <w:pPr>
        <w:spacing w:line="240" w:lineRule="auto"/>
        <w:rPr>
          <w:rFonts w:ascii="Verdana" w:eastAsia="Times New Roman" w:hAnsi="Verdana" w:cs="Arial"/>
          <w:sz w:val="20"/>
          <w:szCs w:val="20"/>
        </w:rPr>
      </w:pPr>
    </w:p>
    <w:p w14:paraId="54B1A56F" w14:textId="77777777" w:rsidR="00034B0F" w:rsidRPr="004B055D" w:rsidRDefault="00034B0F" w:rsidP="00034B0F">
      <w:pPr>
        <w:rPr>
          <w:rFonts w:ascii="Verdana" w:eastAsia="Times New Roman" w:hAnsi="Verdana" w:cs="Arial"/>
          <w:sz w:val="20"/>
          <w:szCs w:val="20"/>
        </w:rPr>
      </w:pPr>
      <w:r w:rsidRPr="004B055D">
        <w:rPr>
          <w:rFonts w:ascii="Verdana" w:eastAsia="Times New Roman" w:hAnsi="Verdana" w:cs="Arial"/>
          <w:sz w:val="20"/>
          <w:szCs w:val="20"/>
        </w:rPr>
        <w:t>Les frais occasionnés comprennent :</w:t>
      </w:r>
    </w:p>
    <w:p w14:paraId="3E247B66" w14:textId="77777777" w:rsidR="00034B0F" w:rsidRPr="004B055D" w:rsidRDefault="00034B0F" w:rsidP="00034B0F">
      <w:pPr>
        <w:pStyle w:val="Paragraphedeliste"/>
        <w:numPr>
          <w:ilvl w:val="0"/>
          <w:numId w:val="30"/>
        </w:numPr>
        <w:spacing w:after="200" w:line="276" w:lineRule="auto"/>
        <w:ind w:right="-709"/>
        <w:rPr>
          <w:rFonts w:ascii="Verdana" w:eastAsia="Times New Roman" w:hAnsi="Verdana" w:cs="Arial"/>
          <w:sz w:val="20"/>
          <w:szCs w:val="20"/>
        </w:rPr>
      </w:pPr>
      <w:r w:rsidRPr="004B055D">
        <w:rPr>
          <w:rFonts w:ascii="Verdana" w:eastAsia="Times New Roman" w:hAnsi="Verdana" w:cs="Arial"/>
          <w:sz w:val="20"/>
          <w:szCs w:val="20"/>
        </w:rPr>
        <w:t>Les frais de déplacement (l'agent devra utiliser son véhicule personnel),</w:t>
      </w:r>
    </w:p>
    <w:p w14:paraId="189EDD5C" w14:textId="77777777" w:rsidR="00034B0F" w:rsidRPr="004B055D" w:rsidRDefault="00034B0F" w:rsidP="00034B0F">
      <w:pPr>
        <w:pStyle w:val="Paragraphedeliste"/>
        <w:numPr>
          <w:ilvl w:val="0"/>
          <w:numId w:val="30"/>
        </w:numPr>
        <w:spacing w:after="200" w:line="276" w:lineRule="auto"/>
        <w:ind w:right="-709"/>
        <w:rPr>
          <w:rFonts w:ascii="Verdana" w:eastAsia="Times New Roman" w:hAnsi="Verdana" w:cs="Arial"/>
          <w:sz w:val="20"/>
          <w:szCs w:val="20"/>
        </w:rPr>
      </w:pPr>
      <w:r w:rsidRPr="004B055D">
        <w:rPr>
          <w:rFonts w:ascii="Verdana" w:eastAsia="Times New Roman" w:hAnsi="Verdana" w:cs="Arial"/>
          <w:sz w:val="20"/>
          <w:szCs w:val="20"/>
        </w:rPr>
        <w:t>Les frais de péages et parking,</w:t>
      </w:r>
    </w:p>
    <w:p w14:paraId="219EDC14" w14:textId="77777777" w:rsidR="00034B0F" w:rsidRPr="004B055D" w:rsidRDefault="00034B0F" w:rsidP="00034B0F">
      <w:pPr>
        <w:pStyle w:val="Paragraphedeliste"/>
        <w:numPr>
          <w:ilvl w:val="0"/>
          <w:numId w:val="30"/>
        </w:numPr>
        <w:spacing w:after="200" w:line="276" w:lineRule="auto"/>
        <w:ind w:right="-709"/>
        <w:rPr>
          <w:rFonts w:ascii="Verdana" w:eastAsia="Times New Roman" w:hAnsi="Verdana" w:cs="Arial"/>
          <w:sz w:val="20"/>
          <w:szCs w:val="20"/>
        </w:rPr>
      </w:pPr>
      <w:r w:rsidRPr="004B055D">
        <w:rPr>
          <w:rFonts w:ascii="Verdana" w:eastAsia="Times New Roman" w:hAnsi="Verdana" w:cs="Arial"/>
          <w:sz w:val="20"/>
          <w:szCs w:val="20"/>
        </w:rPr>
        <w:t>Les frais de repas concernant uniquement le repas du midi.</w:t>
      </w:r>
    </w:p>
    <w:p w14:paraId="666DB3F2" w14:textId="77777777" w:rsidR="00034B0F" w:rsidRPr="004B055D" w:rsidRDefault="00034B0F" w:rsidP="00034B0F">
      <w:pPr>
        <w:rPr>
          <w:rFonts w:ascii="Verdana" w:eastAsia="Times New Roman" w:hAnsi="Verdana" w:cs="Arial"/>
          <w:sz w:val="20"/>
          <w:szCs w:val="20"/>
        </w:rPr>
      </w:pPr>
      <w:r w:rsidRPr="004B055D">
        <w:rPr>
          <w:rFonts w:ascii="Verdana" w:eastAsia="Times New Roman" w:hAnsi="Verdana" w:cs="Arial"/>
          <w:sz w:val="20"/>
          <w:szCs w:val="20"/>
        </w:rPr>
        <w:t>Le remboursement ne pourra s'effectuer que sur production de justificatifs.</w:t>
      </w:r>
    </w:p>
    <w:p w14:paraId="199D2C19" w14:textId="66A3544E" w:rsidR="00034B0F" w:rsidRDefault="00034B0F" w:rsidP="00034B0F">
      <w:pPr>
        <w:spacing w:line="240" w:lineRule="auto"/>
        <w:rPr>
          <w:rFonts w:ascii="Verdana" w:eastAsia="Times New Roman" w:hAnsi="Verdana" w:cs="Arial"/>
          <w:sz w:val="20"/>
          <w:szCs w:val="20"/>
        </w:rPr>
      </w:pPr>
      <w:r>
        <w:rPr>
          <w:rFonts w:ascii="Verdana" w:eastAsia="Times New Roman" w:hAnsi="Verdana" w:cs="Arial"/>
          <w:sz w:val="20"/>
          <w:szCs w:val="20"/>
        </w:rPr>
        <w:t>Dans le cas où l’agent n’a pas suivi tout ou partie de sa formation sans motif légitime</w:t>
      </w:r>
      <w:r w:rsidR="004A35C7">
        <w:rPr>
          <w:rFonts w:ascii="Verdana" w:eastAsia="Times New Roman" w:hAnsi="Verdana" w:cs="Arial"/>
          <w:sz w:val="20"/>
          <w:szCs w:val="20"/>
        </w:rPr>
        <w:t xml:space="preserve"> ou lorsqu’il utilise ses droits </w:t>
      </w:r>
      <w:r w:rsidR="00D333D3">
        <w:rPr>
          <w:rFonts w:ascii="Verdana" w:eastAsia="Times New Roman" w:hAnsi="Verdana" w:cs="Arial"/>
          <w:sz w:val="20"/>
          <w:szCs w:val="20"/>
        </w:rPr>
        <w:t>à la suite d’une</w:t>
      </w:r>
      <w:r w:rsidR="004A35C7">
        <w:rPr>
          <w:rFonts w:ascii="Verdana" w:eastAsia="Times New Roman" w:hAnsi="Verdana" w:cs="Arial"/>
          <w:sz w:val="20"/>
          <w:szCs w:val="20"/>
        </w:rPr>
        <w:t xml:space="preserve"> déclaration frauduleuse</w:t>
      </w:r>
      <w:r>
        <w:rPr>
          <w:rFonts w:ascii="Verdana" w:eastAsia="Times New Roman" w:hAnsi="Verdana" w:cs="Arial"/>
          <w:sz w:val="20"/>
          <w:szCs w:val="20"/>
        </w:rPr>
        <w:t xml:space="preserve"> il devra rembourser les frais engagés par l’administration.</w:t>
      </w:r>
    </w:p>
    <w:p w14:paraId="3DB1851D" w14:textId="77777777" w:rsidR="00034B0F" w:rsidRDefault="00034B0F" w:rsidP="00034B0F">
      <w:pPr>
        <w:spacing w:line="240" w:lineRule="auto"/>
        <w:rPr>
          <w:rFonts w:ascii="Verdana" w:eastAsia="Times New Roman" w:hAnsi="Verdana" w:cs="Arial"/>
          <w:sz w:val="20"/>
          <w:szCs w:val="20"/>
        </w:rPr>
      </w:pPr>
    </w:p>
    <w:p w14:paraId="157EDD98" w14:textId="77777777" w:rsidR="00D333D3" w:rsidRPr="002A1EC2" w:rsidRDefault="00D333D3" w:rsidP="00034B0F">
      <w:pPr>
        <w:spacing w:line="240" w:lineRule="auto"/>
        <w:rPr>
          <w:rFonts w:ascii="Verdana" w:eastAsia="Times New Roman" w:hAnsi="Verdana" w:cs="Arial"/>
          <w:sz w:val="20"/>
          <w:szCs w:val="20"/>
        </w:rPr>
      </w:pPr>
    </w:p>
    <w:p w14:paraId="5E4C6EB1" w14:textId="0044BD78" w:rsidR="00034B0F" w:rsidRPr="002A1EC2" w:rsidRDefault="00034B0F" w:rsidP="00D443EB">
      <w:pPr>
        <w:pStyle w:val="Titre1"/>
        <w:rPr>
          <w:rFonts w:eastAsia="Times New Roman"/>
        </w:rPr>
      </w:pPr>
      <w:r w:rsidRPr="002A1EC2">
        <w:rPr>
          <w:rFonts w:eastAsia="Times New Roman"/>
        </w:rPr>
        <w:t>Article 2 : Demandes d’utilisation du CPF</w:t>
      </w:r>
    </w:p>
    <w:p w14:paraId="353F6F3E" w14:textId="77777777" w:rsidR="00034B0F" w:rsidRPr="002A1EC2" w:rsidRDefault="00034B0F" w:rsidP="00034B0F">
      <w:pPr>
        <w:spacing w:line="240" w:lineRule="auto"/>
        <w:rPr>
          <w:rFonts w:ascii="Verdana" w:eastAsia="Times New Roman" w:hAnsi="Verdana" w:cs="Arial"/>
          <w:sz w:val="20"/>
          <w:szCs w:val="20"/>
        </w:rPr>
      </w:pPr>
    </w:p>
    <w:p w14:paraId="5D9B696D"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L’agent qui souhaite mobiliser son compte personnel de formation doit remplir et adresser à son supérieur hiérarchique/ à l’autorité territoriale, le formulaire prévu à cet effet (annexer le formulaire).</w:t>
      </w:r>
    </w:p>
    <w:p w14:paraId="43BDAE41" w14:textId="77777777" w:rsidR="00687538" w:rsidRPr="00687538" w:rsidRDefault="00034B0F" w:rsidP="00034B0F">
      <w:pPr>
        <w:spacing w:line="240" w:lineRule="auto"/>
        <w:rPr>
          <w:rFonts w:ascii="Verdana" w:eastAsia="Times New Roman" w:hAnsi="Verdana" w:cs="Arial"/>
          <w:b/>
          <w:bCs/>
          <w:sz w:val="20"/>
          <w:szCs w:val="20"/>
        </w:rPr>
      </w:pPr>
      <w:r w:rsidRPr="00687538">
        <w:rPr>
          <w:rFonts w:ascii="Verdana" w:eastAsia="Times New Roman" w:hAnsi="Verdana" w:cs="Arial"/>
          <w:b/>
          <w:bCs/>
          <w:sz w:val="20"/>
          <w:szCs w:val="20"/>
        </w:rPr>
        <w:t>Ou</w:t>
      </w:r>
    </w:p>
    <w:p w14:paraId="5C3EFE3B" w14:textId="5ED2B95F"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lastRenderedPageBreak/>
        <w:t>L’agent qui souhaite mobiliser son compte personnel de formation doit adresser une demande écrite à son supérieur hiérarchique / à l’autorité territoriale. Cette demande doit contenir les éléments suivants :</w:t>
      </w:r>
    </w:p>
    <w:p w14:paraId="77ABF2B3"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présentation de son projet d’évolution professionnelle</w:t>
      </w:r>
    </w:p>
    <w:p w14:paraId="1A8AB1FE"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programme et nature de la formation visée</w:t>
      </w:r>
    </w:p>
    <w:p w14:paraId="55DB2594"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organisme de formation sollicité</w:t>
      </w:r>
    </w:p>
    <w:p w14:paraId="533D8378"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nombre d’heures requises</w:t>
      </w:r>
    </w:p>
    <w:p w14:paraId="79E9713A"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calendrier de la formation</w:t>
      </w:r>
    </w:p>
    <w:p w14:paraId="0BA9A7B9" w14:textId="77777777" w:rsidR="00034B0F"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coût de la formation</w:t>
      </w:r>
    </w:p>
    <w:p w14:paraId="70521E61" w14:textId="73718AA8" w:rsidR="000C2AA2" w:rsidRDefault="000C2AA2" w:rsidP="00034B0F">
      <w:pPr>
        <w:spacing w:line="240" w:lineRule="auto"/>
        <w:rPr>
          <w:rFonts w:ascii="Verdana" w:eastAsia="Times New Roman" w:hAnsi="Verdana" w:cs="Arial"/>
          <w:sz w:val="20"/>
          <w:szCs w:val="20"/>
        </w:rPr>
      </w:pPr>
      <w:r>
        <w:rPr>
          <w:rFonts w:ascii="Verdana" w:eastAsia="Times New Roman" w:hAnsi="Verdana" w:cs="Arial"/>
          <w:sz w:val="20"/>
          <w:szCs w:val="20"/>
        </w:rPr>
        <w:t>- demande de consommation anticipée des droits non encore acquis</w:t>
      </w:r>
    </w:p>
    <w:p w14:paraId="3E58A695" w14:textId="2DF7AB2A" w:rsidR="000C2AA2" w:rsidRPr="002A1EC2" w:rsidRDefault="000C2AA2" w:rsidP="00034B0F">
      <w:pPr>
        <w:spacing w:line="240" w:lineRule="auto"/>
        <w:rPr>
          <w:rFonts w:ascii="Verdana" w:eastAsia="Times New Roman" w:hAnsi="Verdana" w:cs="Arial"/>
          <w:sz w:val="20"/>
          <w:szCs w:val="20"/>
        </w:rPr>
      </w:pPr>
      <w:r>
        <w:rPr>
          <w:rFonts w:ascii="Verdana" w:eastAsia="Times New Roman" w:hAnsi="Verdana" w:cs="Arial"/>
          <w:sz w:val="20"/>
          <w:szCs w:val="20"/>
        </w:rPr>
        <w:t>- demande d’un crédit d’heures en plus avec avis du médecin du travail attestant du risque d’inaptitude à l’exercice de ses fonctions</w:t>
      </w:r>
    </w:p>
    <w:p w14:paraId="06941C2F" w14:textId="62846ADA"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(à compléter</w:t>
      </w:r>
      <w:r w:rsidR="000C2AA2">
        <w:rPr>
          <w:rFonts w:ascii="Verdana" w:eastAsia="Times New Roman" w:hAnsi="Verdana" w:cs="Arial"/>
          <w:sz w:val="20"/>
          <w:szCs w:val="20"/>
        </w:rPr>
        <w:t>…</w:t>
      </w:r>
      <w:r w:rsidRPr="002A1EC2">
        <w:rPr>
          <w:rFonts w:ascii="Verdana" w:eastAsia="Times New Roman" w:hAnsi="Verdana" w:cs="Arial"/>
          <w:sz w:val="20"/>
          <w:szCs w:val="20"/>
        </w:rPr>
        <w:t>)</w:t>
      </w:r>
    </w:p>
    <w:p w14:paraId="7B09DE7C" w14:textId="77777777" w:rsidR="00034B0F" w:rsidRPr="002A1EC2" w:rsidRDefault="00034B0F" w:rsidP="00034B0F">
      <w:pPr>
        <w:spacing w:line="240" w:lineRule="auto"/>
        <w:rPr>
          <w:rFonts w:ascii="Verdana" w:eastAsia="Times New Roman" w:hAnsi="Verdana" w:cs="Arial"/>
          <w:sz w:val="20"/>
          <w:szCs w:val="20"/>
        </w:rPr>
      </w:pPr>
    </w:p>
    <w:p w14:paraId="44A929B7" w14:textId="41AC4143" w:rsidR="00034B0F" w:rsidRPr="002A1EC2" w:rsidRDefault="00034B0F" w:rsidP="00D443EB">
      <w:pPr>
        <w:pStyle w:val="Titre1"/>
        <w:rPr>
          <w:rFonts w:eastAsia="Times New Roman"/>
        </w:rPr>
      </w:pPr>
      <w:r w:rsidRPr="002A1EC2">
        <w:rPr>
          <w:rFonts w:eastAsia="Times New Roman"/>
        </w:rPr>
        <w:t xml:space="preserve">Article 3 : Instruction des demandes </w:t>
      </w:r>
    </w:p>
    <w:p w14:paraId="28B23643" w14:textId="77777777" w:rsidR="00034B0F" w:rsidRPr="002A1EC2" w:rsidRDefault="00034B0F" w:rsidP="00034B0F">
      <w:pPr>
        <w:spacing w:line="240" w:lineRule="auto"/>
        <w:rPr>
          <w:rFonts w:ascii="Verdana" w:eastAsia="Times New Roman" w:hAnsi="Verdana" w:cs="Arial"/>
          <w:sz w:val="20"/>
          <w:szCs w:val="20"/>
        </w:rPr>
      </w:pPr>
    </w:p>
    <w:p w14:paraId="57D86794" w14:textId="337F7131"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Les demandes seront instruites : </w:t>
      </w:r>
    </w:p>
    <w:p w14:paraId="240A7E4C" w14:textId="77777777" w:rsidR="00034B0F" w:rsidRPr="002A1EC2" w:rsidRDefault="00034B0F" w:rsidP="00034B0F">
      <w:pPr>
        <w:pStyle w:val="Paragraphedeliste"/>
        <w:numPr>
          <w:ilvl w:val="0"/>
          <w:numId w:val="29"/>
        </w:numPr>
        <w:spacing w:line="240" w:lineRule="auto"/>
        <w:rPr>
          <w:rFonts w:ascii="Verdana" w:eastAsia="Times New Roman" w:hAnsi="Verdana" w:cs="Arial"/>
          <w:sz w:val="20"/>
          <w:szCs w:val="20"/>
        </w:rPr>
      </w:pPr>
      <w:r w:rsidRPr="002A1EC2">
        <w:rPr>
          <w:rFonts w:ascii="Verdana" w:eastAsia="Times New Roman" w:hAnsi="Verdana" w:cs="Arial"/>
          <w:sz w:val="20"/>
          <w:szCs w:val="20"/>
        </w:rPr>
        <w:t>soit au fur et à mesure des dépôts tout au long de l’année</w:t>
      </w:r>
    </w:p>
    <w:p w14:paraId="6452E1DB" w14:textId="4E487C57" w:rsidR="00687538" w:rsidRPr="00687538" w:rsidRDefault="00687538" w:rsidP="00034B0F">
      <w:pPr>
        <w:spacing w:line="240" w:lineRule="auto"/>
        <w:rPr>
          <w:rFonts w:ascii="Verdana" w:eastAsia="Times New Roman" w:hAnsi="Verdana" w:cs="Arial"/>
          <w:b/>
          <w:bCs/>
          <w:sz w:val="20"/>
          <w:szCs w:val="20"/>
        </w:rPr>
      </w:pPr>
      <w:r w:rsidRPr="00687538">
        <w:rPr>
          <w:rFonts w:ascii="Verdana" w:eastAsia="Times New Roman" w:hAnsi="Verdana" w:cs="Arial"/>
          <w:b/>
          <w:bCs/>
          <w:sz w:val="20"/>
          <w:szCs w:val="20"/>
        </w:rPr>
        <w:t>o</w:t>
      </w:r>
      <w:r w:rsidR="00034B0F" w:rsidRPr="00687538">
        <w:rPr>
          <w:rFonts w:ascii="Verdana" w:eastAsia="Times New Roman" w:hAnsi="Verdana" w:cs="Arial"/>
          <w:b/>
          <w:bCs/>
          <w:sz w:val="20"/>
          <w:szCs w:val="20"/>
        </w:rPr>
        <w:t xml:space="preserve">u </w:t>
      </w:r>
    </w:p>
    <w:p w14:paraId="419BE1CE" w14:textId="7AD0271F" w:rsidR="00034B0F" w:rsidRPr="00687538" w:rsidRDefault="00034B0F" w:rsidP="00687538">
      <w:pPr>
        <w:pStyle w:val="Paragraphedeliste"/>
        <w:numPr>
          <w:ilvl w:val="0"/>
          <w:numId w:val="29"/>
        </w:numPr>
        <w:spacing w:line="240" w:lineRule="auto"/>
        <w:rPr>
          <w:rFonts w:ascii="Verdana" w:eastAsia="Times New Roman" w:hAnsi="Verdana" w:cs="Arial"/>
          <w:sz w:val="20"/>
          <w:szCs w:val="20"/>
        </w:rPr>
      </w:pPr>
      <w:r w:rsidRPr="00687538">
        <w:rPr>
          <w:rFonts w:ascii="Verdana" w:eastAsia="Times New Roman" w:hAnsi="Verdana" w:cs="Arial"/>
          <w:sz w:val="20"/>
          <w:szCs w:val="20"/>
        </w:rPr>
        <w:t xml:space="preserve">par campagne intervenant : </w:t>
      </w:r>
    </w:p>
    <w:p w14:paraId="14327E85" w14:textId="4896CBA1"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w:t>
      </w:r>
      <w:r w:rsidR="000C2AA2">
        <w:rPr>
          <w:rFonts w:ascii="Verdana" w:eastAsia="Times New Roman" w:hAnsi="Verdana" w:cs="Arial"/>
          <w:sz w:val="20"/>
          <w:szCs w:val="20"/>
        </w:rPr>
        <w:t xml:space="preserve"> </w:t>
      </w:r>
      <w:r w:rsidRPr="002A1EC2">
        <w:rPr>
          <w:rFonts w:ascii="Verdana" w:eastAsia="Times New Roman" w:hAnsi="Verdana" w:cs="Arial"/>
          <w:sz w:val="20"/>
          <w:szCs w:val="20"/>
        </w:rPr>
        <w:t>du........ au ...</w:t>
      </w:r>
    </w:p>
    <w:p w14:paraId="702C7042" w14:textId="787D008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w:t>
      </w:r>
      <w:r w:rsidR="000C2AA2">
        <w:rPr>
          <w:rFonts w:ascii="Verdana" w:eastAsia="Times New Roman" w:hAnsi="Verdana" w:cs="Arial"/>
          <w:sz w:val="20"/>
          <w:szCs w:val="20"/>
        </w:rPr>
        <w:t xml:space="preserve"> </w:t>
      </w:r>
      <w:r w:rsidRPr="002A1EC2">
        <w:rPr>
          <w:rFonts w:ascii="Verdana" w:eastAsia="Times New Roman" w:hAnsi="Verdana" w:cs="Arial"/>
          <w:sz w:val="20"/>
          <w:szCs w:val="20"/>
        </w:rPr>
        <w:t>du ......... au .......................</w:t>
      </w:r>
    </w:p>
    <w:p w14:paraId="73DB79CD"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 et du ......... au ........... de chaque année. </w:t>
      </w:r>
    </w:p>
    <w:p w14:paraId="45DCA7FB"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Il est décidé la mise en place d’un comité d’examen des demandes qui sera composé de...............</w:t>
      </w:r>
    </w:p>
    <w:p w14:paraId="3D25216C" w14:textId="70FC0723" w:rsidR="00034B0F" w:rsidRPr="00687538" w:rsidRDefault="00687538" w:rsidP="00034B0F">
      <w:pPr>
        <w:spacing w:line="240" w:lineRule="auto"/>
        <w:rPr>
          <w:rFonts w:ascii="Verdana" w:eastAsia="Times New Roman" w:hAnsi="Verdana" w:cs="Arial"/>
          <w:b/>
          <w:bCs/>
          <w:sz w:val="20"/>
          <w:szCs w:val="20"/>
        </w:rPr>
      </w:pPr>
      <w:r w:rsidRPr="00687538">
        <w:rPr>
          <w:rFonts w:ascii="Verdana" w:eastAsia="Times New Roman" w:hAnsi="Verdana" w:cs="Arial"/>
          <w:b/>
          <w:bCs/>
          <w:sz w:val="20"/>
          <w:szCs w:val="20"/>
        </w:rPr>
        <w:t>ou</w:t>
      </w:r>
    </w:p>
    <w:p w14:paraId="548012E3" w14:textId="027884EA"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Les demandes seront examinées par l’autorité territoriale </w:t>
      </w:r>
      <w:r w:rsidR="000C2AA2">
        <w:rPr>
          <w:rFonts w:ascii="Verdana" w:eastAsia="Times New Roman" w:hAnsi="Verdana" w:cs="Arial"/>
          <w:sz w:val="20"/>
          <w:szCs w:val="20"/>
        </w:rPr>
        <w:t>après avis du</w:t>
      </w:r>
      <w:r w:rsidRPr="002A1EC2">
        <w:rPr>
          <w:rFonts w:ascii="Verdana" w:eastAsia="Times New Roman" w:hAnsi="Verdana" w:cs="Arial"/>
          <w:sz w:val="20"/>
          <w:szCs w:val="20"/>
        </w:rPr>
        <w:t xml:space="preserve"> supérieur hiérarchique de l’agent / autre....</w:t>
      </w:r>
    </w:p>
    <w:p w14:paraId="50616275" w14:textId="77777777" w:rsidR="00034B0F" w:rsidRPr="002A1EC2" w:rsidRDefault="00034B0F" w:rsidP="00034B0F">
      <w:pPr>
        <w:spacing w:line="240" w:lineRule="auto"/>
        <w:rPr>
          <w:rFonts w:ascii="Verdana" w:eastAsia="Times New Roman" w:hAnsi="Verdana" w:cs="Arial"/>
          <w:sz w:val="20"/>
          <w:szCs w:val="20"/>
        </w:rPr>
      </w:pPr>
    </w:p>
    <w:p w14:paraId="430B1418" w14:textId="56380C74" w:rsidR="00034B0F" w:rsidRPr="002A1EC2" w:rsidRDefault="00034B0F" w:rsidP="00D443EB">
      <w:pPr>
        <w:pStyle w:val="Titre1"/>
        <w:rPr>
          <w:rFonts w:eastAsia="Times New Roman"/>
        </w:rPr>
      </w:pPr>
      <w:r w:rsidRPr="002A1EC2">
        <w:rPr>
          <w:rFonts w:eastAsia="Times New Roman"/>
        </w:rPr>
        <w:t>Article 4 : Critères d’instruction et priorité des demandes</w:t>
      </w:r>
    </w:p>
    <w:p w14:paraId="1B0EC4A6" w14:textId="77777777" w:rsidR="00034B0F" w:rsidRPr="002A1EC2" w:rsidRDefault="00034B0F" w:rsidP="00034B0F">
      <w:pPr>
        <w:spacing w:line="240" w:lineRule="auto"/>
        <w:rPr>
          <w:rFonts w:ascii="Verdana" w:eastAsia="Times New Roman" w:hAnsi="Verdana" w:cs="Arial"/>
          <w:b/>
          <w:sz w:val="20"/>
          <w:szCs w:val="20"/>
          <w:u w:val="single"/>
        </w:rPr>
      </w:pPr>
    </w:p>
    <w:p w14:paraId="209AC54F" w14:textId="5E4F21E6"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Lors de l’instruction des demandes, les requêtes suivantes sont prioritaires (article 8 du décret n° 2017-928 du 6 mai 2017) : </w:t>
      </w:r>
    </w:p>
    <w:p w14:paraId="6C903998" w14:textId="5C0EC504"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w:t>
      </w:r>
      <w:r w:rsidR="000C2AA2">
        <w:rPr>
          <w:rFonts w:ascii="Verdana" w:eastAsia="Times New Roman" w:hAnsi="Verdana" w:cs="Arial"/>
          <w:sz w:val="20"/>
          <w:szCs w:val="20"/>
        </w:rPr>
        <w:t xml:space="preserve"> </w:t>
      </w:r>
      <w:r w:rsidRPr="002A1EC2">
        <w:rPr>
          <w:rFonts w:ascii="Verdana" w:eastAsia="Times New Roman" w:hAnsi="Verdana" w:cs="Arial"/>
          <w:sz w:val="20"/>
          <w:szCs w:val="20"/>
        </w:rPr>
        <w:t>Suivre une action de formation, un accompagnement ou bénéficier d'un bilan de compétences, permettant de prévenir une situation d'inaptitude à l'exercice des fonctions ;</w:t>
      </w:r>
    </w:p>
    <w:p w14:paraId="73FE6A83" w14:textId="3DA90903"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w:t>
      </w:r>
      <w:r w:rsidR="000C2AA2">
        <w:rPr>
          <w:rFonts w:ascii="Verdana" w:eastAsia="Times New Roman" w:hAnsi="Verdana" w:cs="Arial"/>
          <w:sz w:val="20"/>
          <w:szCs w:val="20"/>
        </w:rPr>
        <w:t xml:space="preserve"> </w:t>
      </w:r>
      <w:r w:rsidRPr="002A1EC2">
        <w:rPr>
          <w:rFonts w:ascii="Verdana" w:eastAsia="Times New Roman" w:hAnsi="Verdana" w:cs="Arial"/>
          <w:sz w:val="20"/>
          <w:szCs w:val="20"/>
        </w:rPr>
        <w:t>Suivre une action de formation ou un accompagnement à la validation des acquis de l'expérience par un diplôme, un titre ou une certification inscrite au répertoire national des certifications professionnelles ;</w:t>
      </w:r>
    </w:p>
    <w:p w14:paraId="02490BD2" w14:textId="18CB9AC6"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lastRenderedPageBreak/>
        <w:t>-</w:t>
      </w:r>
      <w:r w:rsidR="000C2AA2">
        <w:rPr>
          <w:rFonts w:ascii="Verdana" w:eastAsia="Times New Roman" w:hAnsi="Verdana" w:cs="Arial"/>
          <w:sz w:val="20"/>
          <w:szCs w:val="20"/>
        </w:rPr>
        <w:t xml:space="preserve"> </w:t>
      </w:r>
      <w:r w:rsidRPr="002A1EC2">
        <w:rPr>
          <w:rFonts w:ascii="Verdana" w:eastAsia="Times New Roman" w:hAnsi="Verdana" w:cs="Arial"/>
          <w:sz w:val="20"/>
          <w:szCs w:val="20"/>
        </w:rPr>
        <w:t>Suivre une action de formation de préparation aux concours et examens.</w:t>
      </w:r>
    </w:p>
    <w:p w14:paraId="47571DE1" w14:textId="77777777" w:rsidR="00034B0F" w:rsidRPr="002A1EC2" w:rsidRDefault="00034B0F" w:rsidP="00034B0F">
      <w:pPr>
        <w:spacing w:line="240" w:lineRule="auto"/>
        <w:rPr>
          <w:rFonts w:ascii="Verdana" w:eastAsia="Times New Roman" w:hAnsi="Verdana" w:cs="Arial"/>
          <w:sz w:val="20"/>
          <w:szCs w:val="20"/>
        </w:rPr>
      </w:pPr>
    </w:p>
    <w:p w14:paraId="7422091E" w14:textId="66855793"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 (art. </w:t>
      </w:r>
      <w:r w:rsidR="005B136C">
        <w:rPr>
          <w:rFonts w:ascii="Verdana" w:eastAsia="Times New Roman" w:hAnsi="Verdana" w:cs="Arial"/>
          <w:sz w:val="20"/>
          <w:szCs w:val="20"/>
        </w:rPr>
        <w:t>L422-12 du CGFP</w:t>
      </w:r>
      <w:r w:rsidRPr="002A1EC2">
        <w:rPr>
          <w:rFonts w:ascii="Verdana" w:eastAsia="Times New Roman" w:hAnsi="Verdana" w:cs="Arial"/>
          <w:sz w:val="20"/>
          <w:szCs w:val="20"/>
        </w:rPr>
        <w:t>).</w:t>
      </w:r>
    </w:p>
    <w:p w14:paraId="58C4C692" w14:textId="77777777" w:rsidR="00034B0F" w:rsidRPr="002A1EC2" w:rsidRDefault="00034B0F" w:rsidP="00034B0F">
      <w:pPr>
        <w:spacing w:line="240" w:lineRule="auto"/>
        <w:rPr>
          <w:rFonts w:ascii="Verdana" w:eastAsia="Times New Roman" w:hAnsi="Verdana" w:cs="Arial"/>
          <w:sz w:val="20"/>
          <w:szCs w:val="20"/>
        </w:rPr>
      </w:pPr>
    </w:p>
    <w:p w14:paraId="1002C6DA"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Il est ensuite conseillé à la collectivité d’ajouter des critères d’instruction et de les classer par priorité afin d’assurer un traitement équitable des demandes et surtout de pouvoir départager les demandes.</w:t>
      </w:r>
    </w:p>
    <w:p w14:paraId="55935DAE" w14:textId="77777777" w:rsidR="00034B0F" w:rsidRPr="00146B0D" w:rsidRDefault="00034B0F" w:rsidP="00034B0F">
      <w:pPr>
        <w:spacing w:line="240" w:lineRule="auto"/>
        <w:rPr>
          <w:rFonts w:ascii="Verdana" w:eastAsia="Times New Roman" w:hAnsi="Verdana" w:cs="Arial"/>
          <w:sz w:val="20"/>
          <w:szCs w:val="20"/>
          <w:highlight w:val="lightGray"/>
        </w:rPr>
      </w:pPr>
    </w:p>
    <w:p w14:paraId="117DB6CD" w14:textId="0919C5D6"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 xml:space="preserve">Exemples de critères/de priorité : </w:t>
      </w:r>
    </w:p>
    <w:p w14:paraId="1EDAA11B" w14:textId="6FF72BD5"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-La formation est-elle en adéquation avec le projet d’évolution professionnelle ?</w:t>
      </w:r>
    </w:p>
    <w:p w14:paraId="446338FD" w14:textId="0A95B8E4"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-L’agent dispose-t-il des prérequis exigés pour suivre la formation ?</w:t>
      </w:r>
    </w:p>
    <w:p w14:paraId="2D8E13E2"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-Maturité/antériorité du projet d’évolution professionnelle</w:t>
      </w:r>
    </w:p>
    <w:p w14:paraId="3E9D9400"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-Situation de l’agent (niveau de diplôme...)</w:t>
      </w:r>
    </w:p>
    <w:p w14:paraId="3E43A81B"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-Nombre de formations déjà suivies par l’agent</w:t>
      </w:r>
    </w:p>
    <w:p w14:paraId="4494E10F"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-Ancienneté au poste</w:t>
      </w:r>
    </w:p>
    <w:p w14:paraId="1E8AE0B5"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-Nécessités de service</w:t>
      </w:r>
    </w:p>
    <w:p w14:paraId="50DB3494" w14:textId="77777777" w:rsidR="00034B0F" w:rsidRPr="00146B0D" w:rsidRDefault="00034B0F" w:rsidP="00034B0F">
      <w:pPr>
        <w:spacing w:line="240" w:lineRule="auto"/>
        <w:rPr>
          <w:rFonts w:ascii="Verdana" w:eastAsia="Times New Roman" w:hAnsi="Verdana" w:cs="Arial"/>
          <w:sz w:val="20"/>
          <w:szCs w:val="20"/>
          <w:highlight w:val="lightGray"/>
        </w:rPr>
      </w:pPr>
      <w:r w:rsidRPr="00146B0D">
        <w:rPr>
          <w:rFonts w:ascii="Verdana" w:eastAsia="Times New Roman" w:hAnsi="Verdana" w:cs="Arial"/>
          <w:sz w:val="20"/>
          <w:szCs w:val="20"/>
          <w:highlight w:val="lightGray"/>
        </w:rPr>
        <w:t>-Calendrier</w:t>
      </w:r>
    </w:p>
    <w:p w14:paraId="047CEDC8" w14:textId="77777777" w:rsidR="00034B0F" w:rsidRPr="002A1EC2" w:rsidRDefault="00034B0F" w:rsidP="00034B0F">
      <w:pPr>
        <w:spacing w:line="240" w:lineRule="auto"/>
        <w:rPr>
          <w:rFonts w:ascii="Verdana" w:eastAsia="Times New Roman" w:hAnsi="Verdana" w:cs="Arial"/>
          <w:sz w:val="20"/>
          <w:szCs w:val="20"/>
        </w:rPr>
      </w:pPr>
      <w:r w:rsidRPr="00146B0D">
        <w:rPr>
          <w:rFonts w:ascii="Verdana" w:eastAsia="Times New Roman" w:hAnsi="Verdana" w:cs="Arial"/>
          <w:sz w:val="20"/>
          <w:szCs w:val="20"/>
          <w:highlight w:val="lightGray"/>
        </w:rPr>
        <w:t>-Coût de la formation</w:t>
      </w:r>
    </w:p>
    <w:p w14:paraId="47BAC73B" w14:textId="77777777" w:rsidR="00034B0F" w:rsidRPr="002A1EC2" w:rsidRDefault="00034B0F" w:rsidP="00034B0F">
      <w:pPr>
        <w:spacing w:line="240" w:lineRule="auto"/>
        <w:rPr>
          <w:rFonts w:ascii="Verdana" w:eastAsia="Times New Roman" w:hAnsi="Verdana" w:cs="Arial"/>
          <w:sz w:val="20"/>
          <w:szCs w:val="20"/>
        </w:rPr>
      </w:pPr>
    </w:p>
    <w:p w14:paraId="6379F767" w14:textId="573F34A9" w:rsidR="00034B0F" w:rsidRPr="002A1EC2" w:rsidRDefault="00034B0F" w:rsidP="00D443EB">
      <w:pPr>
        <w:pStyle w:val="Titre1"/>
        <w:rPr>
          <w:rFonts w:eastAsia="Times New Roman"/>
        </w:rPr>
      </w:pPr>
      <w:r w:rsidRPr="002A1EC2">
        <w:rPr>
          <w:rFonts w:eastAsia="Times New Roman"/>
        </w:rPr>
        <w:t>Article 5 : Réponse aux demandes de mobilisation du CPF</w:t>
      </w:r>
    </w:p>
    <w:p w14:paraId="59150382"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Une réponse à la demande de mobilisation du CPF sera adressée par écrit à l’agent dans un délai de 2 mois. </w:t>
      </w:r>
    </w:p>
    <w:p w14:paraId="16346AF2"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En cas de refus, celui-ci sera motivé. </w:t>
      </w:r>
    </w:p>
    <w:p w14:paraId="7854BEDC" w14:textId="77777777" w:rsidR="00034B0F" w:rsidRPr="002A1EC2" w:rsidRDefault="00034B0F" w:rsidP="00034B0F">
      <w:pPr>
        <w:spacing w:line="240" w:lineRule="auto"/>
        <w:rPr>
          <w:rFonts w:ascii="Verdana" w:eastAsia="Times New Roman" w:hAnsi="Verdana" w:cs="Arial"/>
          <w:sz w:val="20"/>
          <w:szCs w:val="20"/>
        </w:rPr>
      </w:pPr>
    </w:p>
    <w:p w14:paraId="662AED0A" w14:textId="12CC847B" w:rsidR="00034B0F" w:rsidRPr="002A1EC2" w:rsidRDefault="00034B0F" w:rsidP="00D443EB">
      <w:pPr>
        <w:pStyle w:val="Titre1"/>
        <w:rPr>
          <w:rFonts w:eastAsia="Times New Roman"/>
        </w:rPr>
      </w:pPr>
      <w:r w:rsidRPr="002A1EC2">
        <w:rPr>
          <w:rFonts w:eastAsia="Times New Roman"/>
        </w:rPr>
        <w:t>Article 6 : Après en avoir délibéré, l’organe délibérant :</w:t>
      </w:r>
    </w:p>
    <w:p w14:paraId="17D480DC" w14:textId="4BBEBE7D"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 xml:space="preserve">DECIDE : </w:t>
      </w:r>
    </w:p>
    <w:p w14:paraId="4E6044CC"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-d’adopter les modalités de mise en œuvre du compte personnel de formation telles que proposées.</w:t>
      </w:r>
    </w:p>
    <w:p w14:paraId="5E3C2DE2" w14:textId="77777777" w:rsidR="00034B0F" w:rsidRPr="002A1EC2" w:rsidRDefault="00034B0F" w:rsidP="00034B0F">
      <w:pPr>
        <w:spacing w:line="240" w:lineRule="auto"/>
        <w:rPr>
          <w:rFonts w:ascii="Verdana" w:eastAsia="Times New Roman" w:hAnsi="Verdana" w:cs="Arial"/>
          <w:sz w:val="20"/>
          <w:szCs w:val="20"/>
        </w:rPr>
      </w:pPr>
    </w:p>
    <w:p w14:paraId="45B926E5" w14:textId="77777777" w:rsidR="00034B0F" w:rsidRPr="002A1EC2" w:rsidRDefault="00034B0F" w:rsidP="00034B0F">
      <w:pPr>
        <w:spacing w:line="240" w:lineRule="auto"/>
        <w:rPr>
          <w:rFonts w:ascii="Verdana" w:eastAsia="Times New Roman" w:hAnsi="Verdana" w:cs="Arial"/>
          <w:sz w:val="20"/>
          <w:szCs w:val="20"/>
        </w:rPr>
      </w:pPr>
    </w:p>
    <w:p w14:paraId="6B15F954" w14:textId="77777777" w:rsidR="00034B0F" w:rsidRPr="002A1EC2" w:rsidRDefault="00034B0F" w:rsidP="00034B0F">
      <w:pPr>
        <w:spacing w:line="240" w:lineRule="auto"/>
        <w:rPr>
          <w:rFonts w:ascii="Verdana" w:eastAsia="Times New Roman" w:hAnsi="Verdana" w:cs="Arial"/>
          <w:sz w:val="20"/>
          <w:szCs w:val="20"/>
        </w:rPr>
      </w:pPr>
    </w:p>
    <w:p w14:paraId="450AF910"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ADOPTÉ :  à l’unanimité des membres présents</w:t>
      </w:r>
    </w:p>
    <w:p w14:paraId="5101A3DE" w14:textId="77777777" w:rsidR="00034B0F" w:rsidRPr="00146B0D" w:rsidRDefault="00034B0F" w:rsidP="00034B0F">
      <w:pPr>
        <w:spacing w:line="240" w:lineRule="auto"/>
        <w:rPr>
          <w:rFonts w:ascii="Verdana" w:eastAsia="Times New Roman" w:hAnsi="Verdana" w:cs="Arial"/>
          <w:b/>
          <w:bCs/>
          <w:sz w:val="20"/>
          <w:szCs w:val="20"/>
        </w:rPr>
      </w:pPr>
      <w:r w:rsidRPr="00146B0D">
        <w:rPr>
          <w:rFonts w:ascii="Verdana" w:eastAsia="Times New Roman" w:hAnsi="Verdana" w:cs="Arial"/>
          <w:b/>
          <w:bCs/>
          <w:sz w:val="20"/>
          <w:szCs w:val="20"/>
        </w:rPr>
        <w:t>ou</w:t>
      </w:r>
    </w:p>
    <w:p w14:paraId="46F8594F" w14:textId="2A4A400A"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à .................. voix pour</w:t>
      </w:r>
    </w:p>
    <w:p w14:paraId="4087077D"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à .................. voix contre</w:t>
      </w:r>
    </w:p>
    <w:p w14:paraId="17370D72"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à .................. abstention(s)</w:t>
      </w:r>
    </w:p>
    <w:p w14:paraId="360B8962" w14:textId="77777777" w:rsidR="00034B0F" w:rsidRPr="002A1EC2" w:rsidRDefault="00034B0F" w:rsidP="00034B0F">
      <w:pPr>
        <w:spacing w:line="240" w:lineRule="auto"/>
        <w:rPr>
          <w:rFonts w:ascii="Verdana" w:eastAsia="Times New Roman" w:hAnsi="Verdana" w:cs="Arial"/>
          <w:sz w:val="20"/>
          <w:szCs w:val="20"/>
        </w:rPr>
      </w:pPr>
    </w:p>
    <w:p w14:paraId="73A24C91" w14:textId="77777777" w:rsidR="00034B0F" w:rsidRPr="002A1EC2" w:rsidRDefault="00034B0F" w:rsidP="00034B0F">
      <w:pPr>
        <w:spacing w:line="240" w:lineRule="auto"/>
        <w:rPr>
          <w:rFonts w:ascii="Verdana" w:eastAsia="Times New Roman" w:hAnsi="Verdana" w:cs="Arial"/>
          <w:sz w:val="20"/>
          <w:szCs w:val="20"/>
        </w:rPr>
      </w:pPr>
    </w:p>
    <w:p w14:paraId="346039F5" w14:textId="77777777" w:rsidR="00034B0F" w:rsidRPr="002A1EC2" w:rsidRDefault="00034B0F" w:rsidP="00034B0F">
      <w:pPr>
        <w:spacing w:line="240" w:lineRule="auto"/>
        <w:rPr>
          <w:rFonts w:ascii="Verdana" w:eastAsia="Times New Roman" w:hAnsi="Verdana" w:cs="Arial"/>
          <w:sz w:val="20"/>
          <w:szCs w:val="20"/>
        </w:rPr>
      </w:pPr>
    </w:p>
    <w:p w14:paraId="6A9C3967" w14:textId="77777777" w:rsidR="00034B0F" w:rsidRPr="002A1EC2" w:rsidRDefault="00034B0F" w:rsidP="00034B0F">
      <w:pPr>
        <w:spacing w:line="240" w:lineRule="auto"/>
        <w:rPr>
          <w:rFonts w:ascii="Verdana" w:eastAsia="Times New Roman" w:hAnsi="Verdana" w:cs="Arial"/>
          <w:sz w:val="20"/>
          <w:szCs w:val="20"/>
        </w:rPr>
      </w:pPr>
    </w:p>
    <w:p w14:paraId="0653169D"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Fait à ......... le ..........,</w:t>
      </w:r>
    </w:p>
    <w:p w14:paraId="3C97319E"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Le Maire (ou le Président)</w:t>
      </w:r>
    </w:p>
    <w:p w14:paraId="0F57572A" w14:textId="77777777" w:rsidR="00034B0F" w:rsidRPr="002A1EC2" w:rsidRDefault="00034B0F" w:rsidP="00034B0F">
      <w:pPr>
        <w:spacing w:line="240" w:lineRule="auto"/>
        <w:rPr>
          <w:rFonts w:ascii="Verdana" w:eastAsia="Times New Roman" w:hAnsi="Verdana" w:cs="Arial"/>
          <w:sz w:val="20"/>
          <w:szCs w:val="20"/>
        </w:rPr>
      </w:pPr>
      <w:r w:rsidRPr="002A1EC2">
        <w:rPr>
          <w:rFonts w:ascii="Verdana" w:eastAsia="Times New Roman" w:hAnsi="Verdana" w:cs="Arial"/>
          <w:sz w:val="20"/>
          <w:szCs w:val="20"/>
        </w:rPr>
        <w:t>(prénom, nom lisibles et signature)</w:t>
      </w:r>
    </w:p>
    <w:p w14:paraId="24B794CA" w14:textId="77777777" w:rsidR="00034B0F" w:rsidRDefault="00034B0F" w:rsidP="00034B0F">
      <w:pPr>
        <w:rPr>
          <w:rFonts w:ascii="Verdana" w:hAnsi="Verdana"/>
          <w:sz w:val="20"/>
          <w:szCs w:val="20"/>
        </w:rPr>
      </w:pPr>
    </w:p>
    <w:p w14:paraId="4E1EB9EC" w14:textId="77777777" w:rsidR="00146B0D" w:rsidRDefault="00146B0D" w:rsidP="00034B0F">
      <w:pPr>
        <w:rPr>
          <w:rFonts w:ascii="Verdana" w:hAnsi="Verdana"/>
          <w:sz w:val="20"/>
          <w:szCs w:val="20"/>
        </w:rPr>
      </w:pPr>
    </w:p>
    <w:p w14:paraId="3D25B636" w14:textId="77777777" w:rsidR="00146B0D" w:rsidRPr="00146B0D" w:rsidRDefault="00146B0D" w:rsidP="00146B0D">
      <w:pPr>
        <w:spacing w:line="240" w:lineRule="auto"/>
        <w:rPr>
          <w:rFonts w:ascii="Verdana" w:eastAsia="Times New Roman" w:hAnsi="Verdana" w:cs="Arial"/>
          <w:sz w:val="20"/>
          <w:szCs w:val="20"/>
        </w:rPr>
      </w:pPr>
      <w:r w:rsidRPr="00146B0D">
        <w:rPr>
          <w:rFonts w:ascii="Verdana" w:eastAsia="Times New Roman" w:hAnsi="Verdana" w:cs="Arial"/>
          <w:sz w:val="20"/>
          <w:szCs w:val="20"/>
        </w:rPr>
        <w:t xml:space="preserve">Transmis au représentant de l’Etat le : ……………………………………………………… </w:t>
      </w:r>
    </w:p>
    <w:p w14:paraId="6ACC1958" w14:textId="77777777" w:rsidR="00146B0D" w:rsidRPr="00146B0D" w:rsidRDefault="00146B0D" w:rsidP="00146B0D">
      <w:pPr>
        <w:spacing w:line="240" w:lineRule="auto"/>
        <w:rPr>
          <w:rFonts w:ascii="Verdana" w:eastAsia="Times New Roman" w:hAnsi="Verdana" w:cs="Arial"/>
          <w:sz w:val="20"/>
          <w:szCs w:val="20"/>
        </w:rPr>
      </w:pPr>
      <w:r w:rsidRPr="00146B0D">
        <w:rPr>
          <w:rFonts w:ascii="Verdana" w:eastAsia="Times New Roman" w:hAnsi="Verdana" w:cs="Arial"/>
          <w:sz w:val="20"/>
          <w:szCs w:val="20"/>
        </w:rPr>
        <w:t>Extrait de la délibération affiché le : …………………………………………… (Cft à l’article L2121-25 du CGCT)</w:t>
      </w:r>
    </w:p>
    <w:sectPr w:rsidR="00146B0D" w:rsidRPr="00146B0D" w:rsidSect="00C10825">
      <w:headerReference w:type="even" r:id="rId7"/>
      <w:headerReference w:type="default" r:id="rId8"/>
      <w:headerReference w:type="first" r:id="rId9"/>
      <w:pgSz w:w="11907" w:h="16840" w:code="9"/>
      <w:pgMar w:top="956" w:right="851" w:bottom="1985" w:left="851" w:header="1000" w:footer="142"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AC4C" w14:textId="77777777" w:rsidR="004B5756" w:rsidRDefault="004B5756" w:rsidP="00835CB6">
      <w:r>
        <w:separator/>
      </w:r>
    </w:p>
  </w:endnote>
  <w:endnote w:type="continuationSeparator" w:id="0">
    <w:p w14:paraId="15F5AF85" w14:textId="77777777" w:rsidR="004B5756" w:rsidRDefault="004B5756" w:rsidP="0083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EF460" w14:textId="77777777" w:rsidR="004B5756" w:rsidRDefault="004B5756" w:rsidP="00835CB6">
      <w:r>
        <w:separator/>
      </w:r>
    </w:p>
  </w:footnote>
  <w:footnote w:type="continuationSeparator" w:id="0">
    <w:p w14:paraId="703B6522" w14:textId="77777777" w:rsidR="004B5756" w:rsidRDefault="004B5756" w:rsidP="0083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C71F" w14:textId="68622381" w:rsidR="009637DF" w:rsidRDefault="005B136C">
    <w:pPr>
      <w:pStyle w:val="En-tte"/>
    </w:pPr>
    <w:r>
      <w:rPr>
        <w:noProof/>
      </w:rPr>
      <w:pict w14:anchorId="61B49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5" o:spid="_x0000_s1027" type="#_x0000_t136" style="position:absolute;left:0;text-align:left;margin-left:0;margin-top:0;width:575.5pt;height:143.85pt;rotation:315;z-index:-251655168;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3C99" w14:textId="4BABAE9C" w:rsidR="00D838EE" w:rsidRDefault="005B136C" w:rsidP="00835CB6">
    <w:pPr>
      <w:pStyle w:val="En-tte"/>
    </w:pPr>
    <w:r>
      <w:rPr>
        <w:noProof/>
      </w:rPr>
      <w:pict w14:anchorId="3B29B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6" o:spid="_x0000_s1028" type="#_x0000_t136" style="position:absolute;left:0;text-align:left;margin-left:0;margin-top:0;width:575.5pt;height:143.85pt;rotation:315;z-index:-251653120;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2CA2" w14:textId="1DB26BBC" w:rsidR="00DE5077" w:rsidRDefault="005B136C">
    <w:pPr>
      <w:pStyle w:val="En-tte"/>
    </w:pPr>
    <w:r>
      <w:rPr>
        <w:noProof/>
      </w:rPr>
      <w:pict w14:anchorId="24EC7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4" o:spid="_x0000_s1026" type="#_x0000_t136" style="position:absolute;left:0;text-align:left;margin-left:0;margin-top:0;width:575.5pt;height:143.85pt;rotation:315;z-index:-251657216;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numPicBullet w:numPicBulletId="1">
    <w:pict>
      <v:shape id="_x0000_i1027" type="#_x0000_t75" style="width:39pt;height:42pt" o:bullet="t">
        <v:imagedata r:id="rId2" o:title="Puc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3B2D"/>
    <w:multiLevelType w:val="hybridMultilevel"/>
    <w:tmpl w:val="E3501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90779"/>
    <w:multiLevelType w:val="hybridMultilevel"/>
    <w:tmpl w:val="E0E2BE2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A63D6"/>
    <w:multiLevelType w:val="hybridMultilevel"/>
    <w:tmpl w:val="C546B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076FE"/>
    <w:multiLevelType w:val="hybridMultilevel"/>
    <w:tmpl w:val="B838EE8C"/>
    <w:lvl w:ilvl="0" w:tplc="795AD332">
      <w:start w:val="1"/>
      <w:numFmt w:val="bullet"/>
      <w:lvlText w:val="-"/>
      <w:lvlJc w:val="left"/>
      <w:pPr>
        <w:ind w:left="927" w:hanging="360"/>
      </w:pPr>
      <w:rPr>
        <w:rFonts w:ascii="Verdana" w:eastAsia="Times New Roman" w:hAnsi="Verdan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46963C7"/>
    <w:multiLevelType w:val="hybridMultilevel"/>
    <w:tmpl w:val="36469B10"/>
    <w:lvl w:ilvl="0" w:tplc="279ABAD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DB1CDD"/>
    <w:multiLevelType w:val="hybridMultilevel"/>
    <w:tmpl w:val="67D48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5D6514"/>
    <w:multiLevelType w:val="hybridMultilevel"/>
    <w:tmpl w:val="F3FE0BA2"/>
    <w:lvl w:ilvl="0" w:tplc="CDB07564">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ED3DB7"/>
    <w:multiLevelType w:val="hybridMultilevel"/>
    <w:tmpl w:val="87DED94E"/>
    <w:lvl w:ilvl="0" w:tplc="2E386B7A">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D6425"/>
    <w:multiLevelType w:val="hybridMultilevel"/>
    <w:tmpl w:val="1AE41626"/>
    <w:lvl w:ilvl="0" w:tplc="480C456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1250918">
    <w:abstractNumId w:val="0"/>
  </w:num>
  <w:num w:numId="2" w16cid:durableId="495268523">
    <w:abstractNumId w:val="13"/>
  </w:num>
  <w:num w:numId="3" w16cid:durableId="887575080">
    <w:abstractNumId w:val="19"/>
  </w:num>
  <w:num w:numId="4" w16cid:durableId="669867647">
    <w:abstractNumId w:val="16"/>
  </w:num>
  <w:num w:numId="5" w16cid:durableId="1032683170">
    <w:abstractNumId w:val="15"/>
  </w:num>
  <w:num w:numId="6" w16cid:durableId="2075354794">
    <w:abstractNumId w:val="12"/>
  </w:num>
  <w:num w:numId="7" w16cid:durableId="1650406620">
    <w:abstractNumId w:val="18"/>
  </w:num>
  <w:num w:numId="8" w16cid:durableId="467816817">
    <w:abstractNumId w:val="27"/>
  </w:num>
  <w:num w:numId="9" w16cid:durableId="496387338">
    <w:abstractNumId w:val="24"/>
  </w:num>
  <w:num w:numId="10" w16cid:durableId="419571697">
    <w:abstractNumId w:val="9"/>
  </w:num>
  <w:num w:numId="11" w16cid:durableId="2117288473">
    <w:abstractNumId w:val="1"/>
  </w:num>
  <w:num w:numId="12" w16cid:durableId="1985043331">
    <w:abstractNumId w:val="5"/>
  </w:num>
  <w:num w:numId="13" w16cid:durableId="1461456615">
    <w:abstractNumId w:val="8"/>
  </w:num>
  <w:num w:numId="14" w16cid:durableId="1536501619">
    <w:abstractNumId w:val="10"/>
  </w:num>
  <w:num w:numId="15" w16cid:durableId="1176457684">
    <w:abstractNumId w:val="2"/>
  </w:num>
  <w:num w:numId="16" w16cid:durableId="2068410060">
    <w:abstractNumId w:val="7"/>
  </w:num>
  <w:num w:numId="17" w16cid:durableId="1376387931">
    <w:abstractNumId w:val="23"/>
  </w:num>
  <w:num w:numId="18" w16cid:durableId="949900493">
    <w:abstractNumId w:val="14"/>
  </w:num>
  <w:num w:numId="19" w16cid:durableId="807282067">
    <w:abstractNumId w:val="4"/>
  </w:num>
  <w:num w:numId="20" w16cid:durableId="1899124018">
    <w:abstractNumId w:val="11"/>
  </w:num>
  <w:num w:numId="21" w16cid:durableId="1601530035">
    <w:abstractNumId w:val="11"/>
  </w:num>
  <w:num w:numId="22" w16cid:durableId="1359232491">
    <w:abstractNumId w:val="11"/>
  </w:num>
  <w:num w:numId="23" w16cid:durableId="338386328">
    <w:abstractNumId w:val="21"/>
  </w:num>
  <w:num w:numId="24" w16cid:durableId="2137284827">
    <w:abstractNumId w:val="28"/>
  </w:num>
  <w:num w:numId="25" w16cid:durableId="1825513173">
    <w:abstractNumId w:val="6"/>
  </w:num>
  <w:num w:numId="26" w16cid:durableId="255793896">
    <w:abstractNumId w:val="22"/>
  </w:num>
  <w:num w:numId="27" w16cid:durableId="755322964">
    <w:abstractNumId w:val="17"/>
  </w:num>
  <w:num w:numId="28" w16cid:durableId="1768843253">
    <w:abstractNumId w:val="3"/>
  </w:num>
  <w:num w:numId="29" w16cid:durableId="311057360">
    <w:abstractNumId w:val="26"/>
  </w:num>
  <w:num w:numId="30" w16cid:durableId="2048679811">
    <w:abstractNumId w:val="20"/>
  </w:num>
  <w:num w:numId="31" w16cid:durableId="10164663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32"/>
    <w:rsid w:val="00012988"/>
    <w:rsid w:val="00034B0F"/>
    <w:rsid w:val="00093786"/>
    <w:rsid w:val="000C2AA2"/>
    <w:rsid w:val="00107AFB"/>
    <w:rsid w:val="001106EB"/>
    <w:rsid w:val="00126A9C"/>
    <w:rsid w:val="00146B0D"/>
    <w:rsid w:val="00152197"/>
    <w:rsid w:val="00171A3C"/>
    <w:rsid w:val="0017389B"/>
    <w:rsid w:val="00197C55"/>
    <w:rsid w:val="001B14D6"/>
    <w:rsid w:val="001C2CBD"/>
    <w:rsid w:val="001D0395"/>
    <w:rsid w:val="001E754E"/>
    <w:rsid w:val="002401E4"/>
    <w:rsid w:val="00246E34"/>
    <w:rsid w:val="00262A0B"/>
    <w:rsid w:val="00266F57"/>
    <w:rsid w:val="0028594A"/>
    <w:rsid w:val="002E20AC"/>
    <w:rsid w:val="00326BAD"/>
    <w:rsid w:val="00354B59"/>
    <w:rsid w:val="00365830"/>
    <w:rsid w:val="00393F96"/>
    <w:rsid w:val="003979DC"/>
    <w:rsid w:val="003F4F18"/>
    <w:rsid w:val="003F76F9"/>
    <w:rsid w:val="0040028B"/>
    <w:rsid w:val="004150C3"/>
    <w:rsid w:val="00437E5D"/>
    <w:rsid w:val="004A35C7"/>
    <w:rsid w:val="004A3A19"/>
    <w:rsid w:val="004B1F32"/>
    <w:rsid w:val="004B5756"/>
    <w:rsid w:val="004B5F9F"/>
    <w:rsid w:val="004B7772"/>
    <w:rsid w:val="004C7210"/>
    <w:rsid w:val="004D4B5F"/>
    <w:rsid w:val="004F6D23"/>
    <w:rsid w:val="0051753D"/>
    <w:rsid w:val="00532F1F"/>
    <w:rsid w:val="00557D01"/>
    <w:rsid w:val="005818B5"/>
    <w:rsid w:val="00596D74"/>
    <w:rsid w:val="005B136C"/>
    <w:rsid w:val="005B6CBD"/>
    <w:rsid w:val="005C2752"/>
    <w:rsid w:val="005C3268"/>
    <w:rsid w:val="005E1779"/>
    <w:rsid w:val="005E49B9"/>
    <w:rsid w:val="00600117"/>
    <w:rsid w:val="00606B28"/>
    <w:rsid w:val="00625B53"/>
    <w:rsid w:val="006319A0"/>
    <w:rsid w:val="00642651"/>
    <w:rsid w:val="006576A1"/>
    <w:rsid w:val="00680D60"/>
    <w:rsid w:val="006822DF"/>
    <w:rsid w:val="00686065"/>
    <w:rsid w:val="00687538"/>
    <w:rsid w:val="006B6AA1"/>
    <w:rsid w:val="00706CA6"/>
    <w:rsid w:val="007343ED"/>
    <w:rsid w:val="007455A6"/>
    <w:rsid w:val="007578BE"/>
    <w:rsid w:val="00786025"/>
    <w:rsid w:val="007C5768"/>
    <w:rsid w:val="007E0A0F"/>
    <w:rsid w:val="00804478"/>
    <w:rsid w:val="00805643"/>
    <w:rsid w:val="00811D3D"/>
    <w:rsid w:val="0082095F"/>
    <w:rsid w:val="00835CB6"/>
    <w:rsid w:val="008A6316"/>
    <w:rsid w:val="008B3D0A"/>
    <w:rsid w:val="008B49BE"/>
    <w:rsid w:val="008B6F92"/>
    <w:rsid w:val="008E374E"/>
    <w:rsid w:val="008E61AE"/>
    <w:rsid w:val="00947D54"/>
    <w:rsid w:val="009637DF"/>
    <w:rsid w:val="00965D9D"/>
    <w:rsid w:val="009B0C04"/>
    <w:rsid w:val="009C012D"/>
    <w:rsid w:val="009C5B52"/>
    <w:rsid w:val="009C69C1"/>
    <w:rsid w:val="009F1F06"/>
    <w:rsid w:val="00A007A3"/>
    <w:rsid w:val="00A16D6F"/>
    <w:rsid w:val="00A62804"/>
    <w:rsid w:val="00AC0E68"/>
    <w:rsid w:val="00B47659"/>
    <w:rsid w:val="00B657B4"/>
    <w:rsid w:val="00B91F29"/>
    <w:rsid w:val="00BD65D1"/>
    <w:rsid w:val="00C10825"/>
    <w:rsid w:val="00C12724"/>
    <w:rsid w:val="00C3322C"/>
    <w:rsid w:val="00C40D22"/>
    <w:rsid w:val="00C67766"/>
    <w:rsid w:val="00CB3F7F"/>
    <w:rsid w:val="00CB632A"/>
    <w:rsid w:val="00CD274D"/>
    <w:rsid w:val="00D052FE"/>
    <w:rsid w:val="00D12E3F"/>
    <w:rsid w:val="00D333D3"/>
    <w:rsid w:val="00D443EB"/>
    <w:rsid w:val="00D838EE"/>
    <w:rsid w:val="00DC5794"/>
    <w:rsid w:val="00DD7716"/>
    <w:rsid w:val="00DE5077"/>
    <w:rsid w:val="00E81491"/>
    <w:rsid w:val="00E94E5D"/>
    <w:rsid w:val="00EA2941"/>
    <w:rsid w:val="00EF6A59"/>
    <w:rsid w:val="00F27204"/>
    <w:rsid w:val="00F75915"/>
    <w:rsid w:val="00F94DFD"/>
    <w:rsid w:val="00FB4CCF"/>
    <w:rsid w:val="00FD19DC"/>
    <w:rsid w:val="00FE2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DA65D6A"/>
  <w15:docId w15:val="{43609C38-4E2B-4ECE-9714-F75D3582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e,Texte"/>
    <w:qFormat/>
    <w:rsid w:val="008A6316"/>
    <w:pPr>
      <w:spacing w:after="0" w:line="264" w:lineRule="auto"/>
      <w:jc w:val="both"/>
    </w:pPr>
    <w:rPr>
      <w:rFonts w:ascii="Arial" w:hAnsi="Arial"/>
      <w:szCs w:val="24"/>
      <w:lang w:eastAsia="fr-FR"/>
    </w:rPr>
  </w:style>
  <w:style w:type="paragraph" w:styleId="Titre1">
    <w:name w:val="heading 1"/>
    <w:aliases w:val="Niveau 1"/>
    <w:next w:val="Normal"/>
    <w:link w:val="Titre1Car"/>
    <w:autoRedefine/>
    <w:uiPriority w:val="2"/>
    <w:qFormat/>
    <w:rsid w:val="008A6316"/>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8A6316"/>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8A6316"/>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8A6316"/>
    <w:pPr>
      <w:pBdr>
        <w:bottom w:val="single" w:sz="4" w:space="1" w:color="FFFFFF" w:themeColor="text2" w:themeTint="7F"/>
      </w:pBdr>
      <w:spacing w:before="200" w:after="100" w:line="240" w:lineRule="auto"/>
      <w:contextualSpacing/>
      <w:outlineLvl w:val="3"/>
    </w:pPr>
    <w:rPr>
      <w:rFonts w:asciiTheme="majorHAnsi" w:eastAsiaTheme="majorEastAsia" w:hAnsiTheme="majorHAnsi" w:cstheme="majorBidi"/>
      <w:b/>
      <w:bCs/>
      <w:smallCaps/>
      <w:color w:val="FFFFFF" w:themeColor="text2" w:themeTint="BF"/>
      <w:spacing w:val="20"/>
    </w:rPr>
  </w:style>
  <w:style w:type="paragraph" w:styleId="Titre5">
    <w:name w:val="heading 5"/>
    <w:basedOn w:val="Normal"/>
    <w:next w:val="Normal"/>
    <w:link w:val="Titre5Car"/>
    <w:uiPriority w:val="9"/>
    <w:unhideWhenUsed/>
    <w:rsid w:val="008A6316"/>
    <w:pPr>
      <w:pBdr>
        <w:bottom w:val="single" w:sz="4" w:space="1" w:color="FFFFFF" w:themeColor="text2" w:themeTint="99"/>
      </w:pBdr>
      <w:spacing w:before="200" w:after="100" w:line="240" w:lineRule="auto"/>
      <w:contextualSpacing/>
      <w:outlineLvl w:val="4"/>
    </w:pPr>
    <w:rPr>
      <w:rFonts w:asciiTheme="majorHAnsi" w:eastAsiaTheme="majorEastAsia" w:hAnsiTheme="majorHAnsi" w:cstheme="majorBidi"/>
      <w:smallCaps/>
      <w:color w:val="FFFFFF" w:themeColor="text2" w:themeTint="BF"/>
      <w:spacing w:val="20"/>
    </w:rPr>
  </w:style>
  <w:style w:type="paragraph" w:styleId="Titre6">
    <w:name w:val="heading 6"/>
    <w:aliases w:val="Niveau 4"/>
    <w:basedOn w:val="Normal"/>
    <w:next w:val="Normal"/>
    <w:link w:val="Titre6Car"/>
    <w:uiPriority w:val="9"/>
    <w:unhideWhenUsed/>
    <w:rsid w:val="008A6316"/>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Titre7">
    <w:name w:val="heading 7"/>
    <w:basedOn w:val="Normal"/>
    <w:next w:val="Normal"/>
    <w:link w:val="Titre7Car"/>
    <w:uiPriority w:val="9"/>
    <w:semiHidden/>
    <w:unhideWhenUsed/>
    <w:rsid w:val="008A6316"/>
    <w:pPr>
      <w:pBdr>
        <w:bottom w:val="dotted" w:sz="8" w:space="1" w:color="7F7F7F" w:themeColor="background2" w:themeShade="7F"/>
      </w:pBdr>
      <w:spacing w:before="200" w:after="100" w:line="240" w:lineRule="auto"/>
      <w:contextualSpacing/>
      <w:outlineLvl w:val="6"/>
    </w:pPr>
    <w:rPr>
      <w:rFonts w:asciiTheme="majorHAnsi" w:eastAsiaTheme="majorEastAsia" w:hAnsiTheme="majorHAnsi" w:cstheme="majorBidi"/>
      <w:b/>
      <w:bCs/>
      <w:smallCaps/>
      <w:color w:val="7F7F7F" w:themeColor="background2" w:themeShade="7F"/>
      <w:spacing w:val="20"/>
      <w:sz w:val="16"/>
      <w:szCs w:val="16"/>
    </w:rPr>
  </w:style>
  <w:style w:type="paragraph" w:styleId="Titre8">
    <w:name w:val="heading 8"/>
    <w:basedOn w:val="Normal"/>
    <w:next w:val="Normal"/>
    <w:link w:val="Titre8Car"/>
    <w:uiPriority w:val="9"/>
    <w:semiHidden/>
    <w:unhideWhenUsed/>
    <w:qFormat/>
    <w:rsid w:val="008A631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A63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8A6316"/>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8A6316"/>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8A6316"/>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8A6316"/>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8A6316"/>
    <w:rPr>
      <w:rFonts w:ascii="Eurostile LT Std" w:eastAsiaTheme="majorEastAsia" w:hAnsi="Eurostile LT Std" w:cstheme="majorBidi"/>
      <w:b/>
      <w:sz w:val="24"/>
      <w:szCs w:val="26"/>
      <w:lang w:eastAsia="fr-FR"/>
    </w:rPr>
  </w:style>
  <w:style w:type="paragraph" w:styleId="Sous-titre">
    <w:name w:val="Subtitle"/>
    <w:next w:val="Normal"/>
    <w:link w:val="Sous-titreCar"/>
    <w:uiPriority w:val="11"/>
    <w:rsid w:val="008A6316"/>
    <w:pPr>
      <w:spacing w:after="600" w:line="240" w:lineRule="auto"/>
    </w:pPr>
    <w:rPr>
      <w:smallCaps/>
      <w:color w:val="7F7F7F" w:themeColor="background2" w:themeShade="7F"/>
      <w:spacing w:val="5"/>
      <w:sz w:val="28"/>
      <w:szCs w:val="28"/>
    </w:rPr>
  </w:style>
  <w:style w:type="character" w:customStyle="1" w:styleId="Sous-titreCar">
    <w:name w:val="Sous-titre Car"/>
    <w:basedOn w:val="Policepardfaut"/>
    <w:link w:val="Sous-titre"/>
    <w:uiPriority w:val="11"/>
    <w:rsid w:val="008A6316"/>
    <w:rPr>
      <w:smallCaps/>
      <w:color w:val="7F7F7F" w:themeColor="background2" w:themeShade="7F"/>
      <w:spacing w:val="5"/>
      <w:sz w:val="28"/>
      <w:szCs w:val="28"/>
    </w:rPr>
  </w:style>
  <w:style w:type="character" w:styleId="Accentuationlgre">
    <w:name w:val="Subtle Emphasis"/>
    <w:uiPriority w:val="19"/>
    <w:rsid w:val="008A6316"/>
    <w:rPr>
      <w:smallCaps/>
      <w:dstrike w:val="0"/>
      <w:color w:val="5A5A5A" w:themeColor="text1" w:themeTint="A5"/>
      <w:vertAlign w:val="baseline"/>
    </w:rPr>
  </w:style>
  <w:style w:type="character" w:customStyle="1" w:styleId="Titre4Car">
    <w:name w:val="Titre 4 Car"/>
    <w:basedOn w:val="Policepardfaut"/>
    <w:link w:val="Titre4"/>
    <w:uiPriority w:val="9"/>
    <w:rsid w:val="008A6316"/>
    <w:rPr>
      <w:rFonts w:asciiTheme="majorHAnsi" w:eastAsiaTheme="majorEastAsia" w:hAnsiTheme="majorHAnsi" w:cstheme="majorBidi"/>
      <w:b/>
      <w:bCs/>
      <w:smallCaps/>
      <w:color w:val="FFFFFF" w:themeColor="text2" w:themeTint="BF"/>
      <w:spacing w:val="20"/>
    </w:rPr>
  </w:style>
  <w:style w:type="character" w:customStyle="1" w:styleId="Titre5Car">
    <w:name w:val="Titre 5 Car"/>
    <w:basedOn w:val="Policepardfaut"/>
    <w:link w:val="Titre5"/>
    <w:uiPriority w:val="9"/>
    <w:rsid w:val="008A6316"/>
    <w:rPr>
      <w:rFonts w:asciiTheme="majorHAnsi" w:eastAsiaTheme="majorEastAsia" w:hAnsiTheme="majorHAnsi" w:cstheme="majorBidi"/>
      <w:smallCaps/>
      <w:color w:val="FFFFFF" w:themeColor="text2" w:themeTint="BF"/>
      <w:spacing w:val="20"/>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qFormat/>
    <w:rsid w:val="008A6316"/>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rsid w:val="008A6316"/>
    <w:rPr>
      <w:b/>
      <w:bCs/>
      <w:smallCaps/>
      <w:dstrike w:val="0"/>
      <w:color w:val="5A5A5A" w:themeColor="text1" w:themeTint="A5"/>
      <w:spacing w:val="20"/>
      <w:kern w:val="0"/>
      <w:vertAlign w:val="baseline"/>
    </w:rPr>
  </w:style>
  <w:style w:type="character" w:customStyle="1" w:styleId="Titre6Car">
    <w:name w:val="Titre 6 Car"/>
    <w:aliases w:val="Niveau 4 Car"/>
    <w:basedOn w:val="Policepardfaut"/>
    <w:link w:val="Titre6"/>
    <w:uiPriority w:val="9"/>
    <w:rsid w:val="008A6316"/>
    <w:rPr>
      <w:rFonts w:asciiTheme="majorHAnsi" w:eastAsiaTheme="majorEastAsia" w:hAnsiTheme="majorHAnsi" w:cstheme="majorBidi"/>
      <w:smallCaps/>
      <w:color w:val="7F7F7F" w:themeColor="background2" w:themeShade="7F"/>
      <w:spacing w:val="20"/>
    </w:rPr>
  </w:style>
  <w:style w:type="character" w:styleId="lev">
    <w:name w:val="Strong"/>
    <w:uiPriority w:val="22"/>
    <w:rsid w:val="008A6316"/>
    <w:rPr>
      <w:b/>
      <w:bCs/>
      <w:spacing w:val="0"/>
    </w:rPr>
  </w:style>
  <w:style w:type="paragraph" w:customStyle="1" w:styleId="Signatures">
    <w:name w:val="Signature(s)"/>
    <w:basedOn w:val="Normal"/>
    <w:link w:val="SignaturesCar"/>
    <w:uiPriority w:val="5"/>
    <w:qFormat/>
    <w:rsid w:val="008A6316"/>
    <w:pPr>
      <w:ind w:left="7080"/>
      <w:jc w:val="left"/>
    </w:pPr>
    <w:rPr>
      <w:rFonts w:ascii="Eurostile LT Std" w:hAnsi="Eurostile LT Std"/>
      <w:b/>
    </w:rPr>
  </w:style>
  <w:style w:type="paragraph" w:customStyle="1" w:styleId="Puce">
    <w:name w:val="Puce"/>
    <w:basedOn w:val="Paragraphedeliste"/>
    <w:uiPriority w:val="4"/>
    <w:qFormat/>
    <w:rsid w:val="008A6316"/>
    <w:pPr>
      <w:numPr>
        <w:numId w:val="22"/>
      </w:numPr>
    </w:pPr>
    <w:rPr>
      <w:lang w:eastAsia="en-US"/>
    </w:rPr>
  </w:style>
  <w:style w:type="character" w:customStyle="1" w:styleId="SignaturesCar">
    <w:name w:val="Signature(s) Car"/>
    <w:basedOn w:val="Policepardfaut"/>
    <w:link w:val="Signatures"/>
    <w:uiPriority w:val="5"/>
    <w:rsid w:val="008A6316"/>
    <w:rPr>
      <w:rFonts w:ascii="Eurostile LT Std" w:hAnsi="Eurostile LT Std"/>
      <w:b/>
      <w:szCs w:val="24"/>
      <w:lang w:eastAsia="fr-FR"/>
    </w:rPr>
  </w:style>
  <w:style w:type="character" w:customStyle="1" w:styleId="Titre7Car">
    <w:name w:val="Titre 7 Car"/>
    <w:basedOn w:val="Policepardfaut"/>
    <w:link w:val="Titre7"/>
    <w:uiPriority w:val="9"/>
    <w:semiHidden/>
    <w:rsid w:val="008A6316"/>
    <w:rPr>
      <w:rFonts w:asciiTheme="majorHAnsi" w:eastAsiaTheme="majorEastAsia" w:hAnsiTheme="majorHAnsi" w:cstheme="majorBidi"/>
      <w:b/>
      <w:bCs/>
      <w:smallCaps/>
      <w:color w:val="7F7F7F" w:themeColor="background2" w:themeShade="7F"/>
      <w:spacing w:val="20"/>
      <w:sz w:val="16"/>
      <w:szCs w:val="16"/>
    </w:rPr>
  </w:style>
  <w:style w:type="character" w:customStyle="1" w:styleId="Titre8Car">
    <w:name w:val="Titre 8 Car"/>
    <w:basedOn w:val="Policepardfaut"/>
    <w:link w:val="Titre8"/>
    <w:uiPriority w:val="9"/>
    <w:semiHidden/>
    <w:rsid w:val="008A631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8A6316"/>
    <w:rPr>
      <w:rFonts w:asciiTheme="majorHAnsi" w:eastAsiaTheme="majorEastAsia" w:hAnsiTheme="majorHAnsi" w:cstheme="majorBidi"/>
      <w:i/>
      <w:iCs/>
      <w:color w:val="404040" w:themeColor="text1" w:themeTint="BF"/>
      <w:sz w:val="20"/>
      <w:szCs w:val="20"/>
      <w:lang w:eastAsia="fr-FR"/>
    </w:rPr>
  </w:style>
  <w:style w:type="paragraph" w:styleId="Lgende">
    <w:name w:val="caption"/>
    <w:basedOn w:val="Normal"/>
    <w:next w:val="Normal"/>
    <w:uiPriority w:val="35"/>
    <w:semiHidden/>
    <w:unhideWhenUsed/>
    <w:qFormat/>
    <w:rsid w:val="008A6316"/>
    <w:pPr>
      <w:spacing w:after="200" w:line="240" w:lineRule="auto"/>
    </w:pPr>
    <w:rPr>
      <w:b/>
      <w:bCs/>
      <w:color w:val="853217" w:themeColor="accent1"/>
      <w:sz w:val="18"/>
      <w:szCs w:val="18"/>
    </w:rPr>
  </w:style>
  <w:style w:type="paragraph" w:styleId="Sansinterligne">
    <w:name w:val="No Spacing"/>
    <w:basedOn w:val="Normal"/>
    <w:uiPriority w:val="1"/>
    <w:rsid w:val="008A6316"/>
    <w:pPr>
      <w:spacing w:line="240" w:lineRule="auto"/>
    </w:pPr>
  </w:style>
  <w:style w:type="paragraph" w:styleId="Citation">
    <w:name w:val="Quote"/>
    <w:basedOn w:val="Normal"/>
    <w:next w:val="Normal"/>
    <w:link w:val="CitationCar"/>
    <w:uiPriority w:val="29"/>
    <w:rsid w:val="008A6316"/>
    <w:rPr>
      <w:i/>
      <w:iCs/>
    </w:rPr>
  </w:style>
  <w:style w:type="character" w:customStyle="1" w:styleId="CitationCar">
    <w:name w:val="Citation Car"/>
    <w:basedOn w:val="Policepardfaut"/>
    <w:link w:val="Citation"/>
    <w:uiPriority w:val="29"/>
    <w:rsid w:val="008A6316"/>
    <w:rPr>
      <w:i/>
      <w:iCs/>
      <w:color w:val="5A5A5A" w:themeColor="text1" w:themeTint="A5"/>
    </w:rPr>
  </w:style>
  <w:style w:type="paragraph" w:styleId="Citationintense">
    <w:name w:val="Intense Quote"/>
    <w:basedOn w:val="Normal"/>
    <w:next w:val="Normal"/>
    <w:link w:val="CitationintenseCar"/>
    <w:uiPriority w:val="30"/>
    <w:rsid w:val="008A6316"/>
    <w:pPr>
      <w:pBdr>
        <w:top w:val="single" w:sz="4" w:space="12" w:color="D04E24" w:themeColor="accent1" w:themeTint="BF"/>
        <w:left w:val="single" w:sz="4" w:space="15" w:color="D04E24" w:themeColor="accent1" w:themeTint="BF"/>
        <w:bottom w:val="single" w:sz="12" w:space="10" w:color="632511" w:themeColor="accent1" w:themeShade="BF"/>
        <w:right w:val="single" w:sz="12" w:space="15" w:color="632511" w:themeColor="accent1" w:themeShade="BF"/>
        <w:between w:val="single" w:sz="4" w:space="12" w:color="D04E24" w:themeColor="accent1" w:themeTint="BF"/>
        <w:bar w:val="single" w:sz="4" w:color="D04E24" w:themeColor="accent1" w:themeTint="BF"/>
      </w:pBdr>
      <w:spacing w:line="300" w:lineRule="auto"/>
      <w:ind w:left="2506" w:right="432"/>
    </w:pPr>
    <w:rPr>
      <w:rFonts w:asciiTheme="majorHAnsi" w:eastAsiaTheme="majorEastAsia" w:hAnsiTheme="majorHAnsi" w:cstheme="majorBidi"/>
      <w:smallCaps/>
      <w:color w:val="632511" w:themeColor="accent1" w:themeShade="BF"/>
    </w:rPr>
  </w:style>
  <w:style w:type="character" w:customStyle="1" w:styleId="CitationintenseCar">
    <w:name w:val="Citation intense Car"/>
    <w:basedOn w:val="Policepardfaut"/>
    <w:link w:val="Citationintense"/>
    <w:uiPriority w:val="30"/>
    <w:rsid w:val="008A6316"/>
    <w:rPr>
      <w:rFonts w:asciiTheme="majorHAnsi" w:eastAsiaTheme="majorEastAsia" w:hAnsiTheme="majorHAnsi" w:cstheme="majorBidi"/>
      <w:smallCaps/>
      <w:color w:val="632511" w:themeColor="accent1" w:themeShade="BF"/>
    </w:rPr>
  </w:style>
  <w:style w:type="character" w:styleId="Accentuationintense">
    <w:name w:val="Intense Emphasis"/>
    <w:uiPriority w:val="21"/>
    <w:rsid w:val="008A6316"/>
    <w:rPr>
      <w:b/>
      <w:bCs/>
      <w:smallCaps/>
      <w:color w:val="853217" w:themeColor="accent1"/>
      <w:spacing w:val="40"/>
    </w:rPr>
  </w:style>
  <w:style w:type="character" w:styleId="Rfrencelgre">
    <w:name w:val="Subtle Reference"/>
    <w:uiPriority w:val="31"/>
    <w:rsid w:val="008A6316"/>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rsid w:val="008A6316"/>
    <w:rPr>
      <w:rFonts w:asciiTheme="majorHAnsi" w:eastAsiaTheme="majorEastAsia" w:hAnsiTheme="majorHAnsi" w:cstheme="majorBidi"/>
      <w:b/>
      <w:bCs/>
      <w:i/>
      <w:iCs/>
      <w:smallCaps/>
      <w:color w:val="BFBFBF" w:themeColor="text2" w:themeShade="BF"/>
      <w:spacing w:val="20"/>
    </w:rPr>
  </w:style>
  <w:style w:type="character" w:styleId="Titredulivre">
    <w:name w:val="Book Title"/>
    <w:uiPriority w:val="33"/>
    <w:rsid w:val="008A6316"/>
    <w:rPr>
      <w:rFonts w:asciiTheme="majorHAnsi" w:eastAsiaTheme="majorEastAsia" w:hAnsiTheme="majorHAnsi" w:cstheme="majorBidi"/>
      <w:b/>
      <w:bCs/>
      <w:smallCaps/>
      <w:color w:val="BFBFBF" w:themeColor="text2" w:themeShade="BF"/>
      <w:spacing w:val="10"/>
      <w:u w:val="single"/>
    </w:rPr>
  </w:style>
  <w:style w:type="paragraph" w:styleId="En-ttedetabledesmatires">
    <w:name w:val="TOC Heading"/>
    <w:basedOn w:val="Titre1"/>
    <w:next w:val="Normal"/>
    <w:uiPriority w:val="39"/>
    <w:semiHidden/>
    <w:unhideWhenUsed/>
    <w:qFormat/>
    <w:rsid w:val="008A6316"/>
    <w:pPr>
      <w:keepNext/>
      <w:keepLines/>
      <w:pBdr>
        <w:top w:val="none" w:sz="0" w:space="0" w:color="auto"/>
        <w:bottom w:val="none" w:sz="0" w:space="0" w:color="auto"/>
      </w:pBdr>
      <w:shd w:val="clear" w:color="auto" w:fill="auto"/>
      <w:spacing w:before="480" w:after="0"/>
      <w:jc w:val="both"/>
      <w:outlineLvl w:val="9"/>
    </w:pPr>
    <w:rPr>
      <w:rFonts w:asciiTheme="majorHAnsi" w:hAnsiTheme="majorHAnsi"/>
      <w:bCs/>
      <w:color w:val="632511" w:themeColor="accent1" w:themeShade="BF"/>
      <w:sz w:val="28"/>
      <w:szCs w:val="28"/>
      <w:lang w:eastAsia="fr-FR"/>
    </w:rPr>
  </w:style>
  <w:style w:type="paragraph" w:customStyle="1" w:styleId="Default">
    <w:name w:val="Default"/>
    <w:rsid w:val="005B6CBD"/>
    <w:pPr>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styleId="Marquedecommentaire">
    <w:name w:val="annotation reference"/>
    <w:basedOn w:val="Policepardfaut"/>
    <w:uiPriority w:val="99"/>
    <w:semiHidden/>
    <w:unhideWhenUsed/>
    <w:rsid w:val="0028594A"/>
    <w:rPr>
      <w:sz w:val="16"/>
      <w:szCs w:val="16"/>
    </w:rPr>
  </w:style>
  <w:style w:type="paragraph" w:styleId="Commentaire">
    <w:name w:val="annotation text"/>
    <w:basedOn w:val="Normal"/>
    <w:link w:val="CommentaireCar"/>
    <w:uiPriority w:val="99"/>
    <w:semiHidden/>
    <w:unhideWhenUsed/>
    <w:rsid w:val="0028594A"/>
    <w:pPr>
      <w:spacing w:line="240" w:lineRule="auto"/>
    </w:pPr>
    <w:rPr>
      <w:sz w:val="20"/>
      <w:szCs w:val="20"/>
    </w:rPr>
  </w:style>
  <w:style w:type="character" w:customStyle="1" w:styleId="CommentaireCar">
    <w:name w:val="Commentaire Car"/>
    <w:basedOn w:val="Policepardfaut"/>
    <w:link w:val="Commentaire"/>
    <w:uiPriority w:val="99"/>
    <w:semiHidden/>
    <w:rsid w:val="0028594A"/>
    <w:rPr>
      <w:rFonts w:ascii="Arial" w:hAnsi="Arial"/>
      <w:sz w:val="20"/>
      <w:szCs w:val="20"/>
      <w:lang w:eastAsia="fr-FR"/>
    </w:rPr>
  </w:style>
  <w:style w:type="paragraph" w:styleId="Objetducommentaire">
    <w:name w:val="annotation subject"/>
    <w:basedOn w:val="Commentaire"/>
    <w:next w:val="Commentaire"/>
    <w:link w:val="ObjetducommentaireCar"/>
    <w:uiPriority w:val="99"/>
    <w:semiHidden/>
    <w:unhideWhenUsed/>
    <w:rsid w:val="0028594A"/>
    <w:rPr>
      <w:b/>
      <w:bCs/>
    </w:rPr>
  </w:style>
  <w:style w:type="character" w:customStyle="1" w:styleId="ObjetducommentaireCar">
    <w:name w:val="Objet du commentaire Car"/>
    <w:basedOn w:val="CommentaireCar"/>
    <w:link w:val="Objetducommentaire"/>
    <w:uiPriority w:val="99"/>
    <w:semiHidden/>
    <w:rsid w:val="0028594A"/>
    <w:rPr>
      <w:rFonts w:ascii="Arial" w:hAnsi="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1314</Words>
  <Characters>7232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CC. CAZALA</dc:creator>
  <cp:keywords/>
  <dc:description/>
  <cp:lastModifiedBy>Ludovic Verdugo</cp:lastModifiedBy>
  <cp:revision>14</cp:revision>
  <dcterms:created xsi:type="dcterms:W3CDTF">2024-03-13T17:27:00Z</dcterms:created>
  <dcterms:modified xsi:type="dcterms:W3CDTF">2024-09-30T15:14:00Z</dcterms:modified>
</cp:coreProperties>
</file>