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CB20C56" w14:textId="0A4AF485" w:rsidR="00DA25E7" w:rsidRPr="00FE5F42" w:rsidRDefault="00DA25E7">
      <w:pPr>
        <w:pStyle w:val="intituldelarrt"/>
      </w:pPr>
      <w:r w:rsidRPr="00FE5F42">
        <w:t>(Fonctionnaire</w:t>
      </w:r>
      <w:r w:rsidR="006D06C3">
        <w:t xml:space="preserve"> titulaire ou stagiaire</w:t>
      </w:r>
      <w:r w:rsidRPr="00FE5F42">
        <w:t>)</w:t>
      </w:r>
    </w:p>
    <w:p w14:paraId="65903076" w14:textId="77777777" w:rsidR="00087C49" w:rsidRPr="00FE5F42" w:rsidRDefault="00087C49">
      <w:pPr>
        <w:pStyle w:val="intituldelarrt"/>
      </w:pPr>
      <w:r w:rsidRPr="00FE5F42">
        <w:t>ARRETE</w:t>
      </w:r>
    </w:p>
    <w:p w14:paraId="4FECF3C9" w14:textId="0B75A269" w:rsidR="006D06C3" w:rsidRDefault="00087C49" w:rsidP="00BF22F3">
      <w:pPr>
        <w:pStyle w:val="intituldelarrt"/>
      </w:pPr>
      <w:r w:rsidRPr="00FE5F42">
        <w:t>DE REINTEGRATION A T</w:t>
      </w:r>
      <w:r w:rsidR="006D06C3">
        <w:t>EMPS COMPLET (OU TEMPS NON COMPLET)</w:t>
      </w:r>
    </w:p>
    <w:p w14:paraId="679FFAF4" w14:textId="74BE9F2A" w:rsidR="00087C49" w:rsidRPr="00FE5F42" w:rsidRDefault="00087C49" w:rsidP="00BF22F3">
      <w:pPr>
        <w:pStyle w:val="intituldelarrt"/>
      </w:pPr>
      <w:r w:rsidRPr="00FE5F42">
        <w:t>APRES UN TEMPS PARTIEL</w:t>
      </w:r>
    </w:p>
    <w:p w14:paraId="7F6B458B" w14:textId="77777777" w:rsidR="00087C49" w:rsidRPr="00FE5F42" w:rsidRDefault="00087C49">
      <w:pPr>
        <w:pStyle w:val="intituldelarrt"/>
      </w:pPr>
      <w:r w:rsidRPr="00FE5F42">
        <w:t>DE M ...................................</w:t>
      </w:r>
    </w:p>
    <w:p w14:paraId="5157DCB5" w14:textId="6B420281" w:rsidR="00E31715" w:rsidRDefault="00087C49" w:rsidP="006C66D0">
      <w:pPr>
        <w:pStyle w:val="intituldelarrt"/>
      </w:pPr>
      <w:r w:rsidRPr="00FE5F42">
        <w:t>GRADE ..........................</w:t>
      </w:r>
      <w:r w:rsidR="006D06C3">
        <w:t>...............................</w:t>
      </w:r>
    </w:p>
    <w:p w14:paraId="01F72952" w14:textId="77777777" w:rsidR="006D06C3" w:rsidRDefault="006D06C3" w:rsidP="006C66D0">
      <w:pPr>
        <w:pStyle w:val="intituldelarrt"/>
        <w:jc w:val="both"/>
      </w:pPr>
    </w:p>
    <w:p w14:paraId="512C81D2" w14:textId="77777777" w:rsidR="006C66D0" w:rsidRDefault="006C66D0" w:rsidP="006C66D0">
      <w:pPr>
        <w:pStyle w:val="intituldelarrt"/>
        <w:jc w:val="both"/>
      </w:pPr>
    </w:p>
    <w:p w14:paraId="6F977C0F" w14:textId="77777777" w:rsidR="006C66D0" w:rsidRPr="00976064" w:rsidRDefault="006C66D0" w:rsidP="006C66D0">
      <w:pPr>
        <w:pStyle w:val="intituldelarrt"/>
        <w:jc w:val="both"/>
      </w:pPr>
    </w:p>
    <w:p w14:paraId="46FB4A68" w14:textId="7AFA2273" w:rsidR="00087C49" w:rsidRDefault="00087C49" w:rsidP="006C66D0">
      <w:pPr>
        <w:pStyle w:val="VuConsidrant"/>
        <w:spacing w:after="0"/>
      </w:pPr>
      <w:r>
        <w:t xml:space="preserve">Le Maire </w:t>
      </w:r>
      <w:r w:rsidRPr="00ED4DC7">
        <w:rPr>
          <w:iCs/>
        </w:rPr>
        <w:t>(ou le Président)</w:t>
      </w:r>
      <w:r w:rsidRPr="00ED4DC7">
        <w:t xml:space="preserve"> </w:t>
      </w:r>
      <w:r>
        <w:t>de …</w:t>
      </w:r>
      <w:r w:rsidR="006D06C3">
        <w:t>……………………..</w:t>
      </w:r>
      <w:r>
        <w:t>……,</w:t>
      </w:r>
    </w:p>
    <w:p w14:paraId="5BFDC6FE" w14:textId="77777777" w:rsidR="001C774D" w:rsidRDefault="001C774D" w:rsidP="006C66D0">
      <w:pPr>
        <w:pStyle w:val="VuConsidrant"/>
        <w:spacing w:after="0"/>
      </w:pPr>
    </w:p>
    <w:p w14:paraId="316261A8" w14:textId="69088D23" w:rsidR="00087C49" w:rsidRDefault="00087C49" w:rsidP="006C66D0">
      <w:pPr>
        <w:pStyle w:val="VuConsidrant"/>
        <w:spacing w:after="0"/>
      </w:pPr>
      <w:r>
        <w:t>Vu le code général des collectivités territoriales,</w:t>
      </w:r>
    </w:p>
    <w:p w14:paraId="264936C2" w14:textId="316430D5" w:rsidR="00D650E4" w:rsidRDefault="00D650E4" w:rsidP="006C66D0">
      <w:pPr>
        <w:pStyle w:val="VuConsidrant"/>
        <w:spacing w:after="0"/>
      </w:pPr>
      <w:r>
        <w:t xml:space="preserve">Vu le code général de la fonction publique, </w:t>
      </w:r>
      <w:r w:rsidR="00C90249">
        <w:t>notamment</w:t>
      </w:r>
      <w:r>
        <w:t xml:space="preserve"> les articles L612-1 et suivants,</w:t>
      </w:r>
    </w:p>
    <w:p w14:paraId="61C68A50" w14:textId="34CC4BE8" w:rsidR="00087C49" w:rsidRDefault="00087C49" w:rsidP="006C66D0">
      <w:pPr>
        <w:pStyle w:val="VuConsidrant"/>
        <w:spacing w:after="0"/>
      </w:pPr>
      <w:r>
        <w:t xml:space="preserve">Vu le décret n°2004-777 du </w:t>
      </w:r>
      <w:smartTag w:uri="urn:schemas-microsoft-com:office:smarttags" w:element="date">
        <w:smartTagPr>
          <w:attr w:name="Year" w:val="2004"/>
          <w:attr w:name="Day" w:val="29"/>
          <w:attr w:name="Month" w:val="7"/>
          <w:attr w:name="ls" w:val="trans"/>
        </w:smartTagPr>
        <w:r>
          <w:t>29 juillet 2004</w:t>
        </w:r>
      </w:smartTag>
      <w:r>
        <w:t xml:space="preserve"> relatif à la mise en </w:t>
      </w:r>
      <w:proofErr w:type="spellStart"/>
      <w:r>
        <w:t>oeuvre</w:t>
      </w:r>
      <w:proofErr w:type="spellEnd"/>
      <w:r>
        <w:t xml:space="preserve"> du temps partiel dans la fonction publique territoriale,</w:t>
      </w:r>
    </w:p>
    <w:p w14:paraId="18B5171A" w14:textId="1BB347C5" w:rsidR="001B7361" w:rsidRDefault="00087C49" w:rsidP="006C66D0">
      <w:pPr>
        <w:pStyle w:val="VuConsidrant"/>
        <w:spacing w:after="0"/>
      </w:pPr>
      <w:r>
        <w:t xml:space="preserve">Vu la demande écrite de réintégration à temps </w:t>
      </w:r>
      <w:r w:rsidR="00D92127">
        <w:t>complet (ou temps non complet)</w:t>
      </w:r>
      <w:r>
        <w:t xml:space="preserve"> en date du </w:t>
      </w:r>
      <w:r w:rsidR="006D06C3">
        <w:t>………………</w:t>
      </w:r>
      <w:r>
        <w:t>……, présentée par M …</w:t>
      </w:r>
      <w:r w:rsidR="006D06C3">
        <w:t>……………….</w:t>
      </w:r>
      <w:r>
        <w:t>…</w:t>
      </w:r>
      <w:r w:rsidR="006D06C3">
        <w:t>…….</w:t>
      </w:r>
      <w:r>
        <w:t xml:space="preserve">…, à compter du </w:t>
      </w:r>
      <w:r w:rsidR="006D06C3">
        <w:t>………………………</w:t>
      </w:r>
      <w:r>
        <w:t>……,</w:t>
      </w:r>
    </w:p>
    <w:p w14:paraId="3C7E4D70" w14:textId="77777777" w:rsidR="006C66D0" w:rsidRDefault="006C66D0" w:rsidP="006C66D0">
      <w:pPr>
        <w:pStyle w:val="VuConsidrant"/>
        <w:spacing w:after="0"/>
      </w:pPr>
    </w:p>
    <w:p w14:paraId="09EC1320" w14:textId="77777777" w:rsidR="006C66D0" w:rsidRDefault="006C66D0" w:rsidP="006C66D0">
      <w:pPr>
        <w:pStyle w:val="VuConsidrant"/>
        <w:spacing w:after="0"/>
      </w:pPr>
    </w:p>
    <w:p w14:paraId="7643F378" w14:textId="77777777" w:rsidR="00087C49" w:rsidRDefault="00087C49" w:rsidP="006C66D0">
      <w:pPr>
        <w:pStyle w:val="arrte"/>
        <w:spacing w:before="0" w:after="0"/>
      </w:pPr>
      <w:r>
        <w:t>ARRETE</w:t>
      </w:r>
    </w:p>
    <w:p w14:paraId="4D230889" w14:textId="77777777" w:rsidR="006C66D0" w:rsidRDefault="006C66D0" w:rsidP="006C66D0">
      <w:pPr>
        <w:pStyle w:val="arrte"/>
        <w:spacing w:before="0" w:after="0"/>
        <w:jc w:val="left"/>
      </w:pPr>
    </w:p>
    <w:p w14:paraId="5180C6EB" w14:textId="77777777" w:rsidR="006C66D0" w:rsidRDefault="006C66D0" w:rsidP="006C66D0">
      <w:pPr>
        <w:pStyle w:val="arrte"/>
        <w:spacing w:before="0" w:after="0"/>
        <w:jc w:val="left"/>
      </w:pPr>
    </w:p>
    <w:p w14:paraId="5FB1D1D3" w14:textId="742CA315" w:rsidR="00087C49" w:rsidRDefault="00087C49" w:rsidP="006C66D0">
      <w:pPr>
        <w:pStyle w:val="articlen"/>
        <w:spacing w:before="0"/>
        <w:rPr>
          <w:b w:val="0"/>
          <w:bCs w:val="0"/>
        </w:rPr>
      </w:pPr>
      <w:r>
        <w:t>ARTICLE 1 :</w:t>
      </w:r>
      <w:r w:rsidR="006D06C3">
        <w:t xml:space="preserve"> </w:t>
      </w:r>
      <w:r w:rsidR="00E31715" w:rsidRPr="006D06C3">
        <w:rPr>
          <w:b w:val="0"/>
          <w:bCs w:val="0"/>
        </w:rPr>
        <w:t>A compter du …</w:t>
      </w:r>
      <w:r w:rsidR="006D06C3">
        <w:rPr>
          <w:b w:val="0"/>
          <w:bCs w:val="0"/>
        </w:rPr>
        <w:t>………………..</w:t>
      </w:r>
      <w:r w:rsidR="00F0672E" w:rsidRPr="006D06C3">
        <w:rPr>
          <w:b w:val="0"/>
          <w:bCs w:val="0"/>
        </w:rPr>
        <w:t>…</w:t>
      </w:r>
      <w:r w:rsidR="00E31715" w:rsidRPr="006D06C3">
        <w:rPr>
          <w:b w:val="0"/>
          <w:bCs w:val="0"/>
        </w:rPr>
        <w:t xml:space="preserve">, </w:t>
      </w:r>
      <w:r w:rsidRPr="006D06C3">
        <w:rPr>
          <w:b w:val="0"/>
          <w:bCs w:val="0"/>
        </w:rPr>
        <w:t>M …</w:t>
      </w:r>
      <w:r w:rsidR="006D06C3">
        <w:rPr>
          <w:b w:val="0"/>
          <w:bCs w:val="0"/>
        </w:rPr>
        <w:t>………………..</w:t>
      </w:r>
      <w:r w:rsidRPr="006D06C3">
        <w:rPr>
          <w:b w:val="0"/>
          <w:bCs w:val="0"/>
        </w:rPr>
        <w:t xml:space="preserve">…… </w:t>
      </w:r>
      <w:r w:rsidRPr="006D06C3">
        <w:rPr>
          <w:b w:val="0"/>
          <w:bCs w:val="0"/>
          <w:i/>
          <w:iCs/>
        </w:rPr>
        <w:t xml:space="preserve">(grade) </w:t>
      </w:r>
      <w:r w:rsidR="006D06C3">
        <w:rPr>
          <w:b w:val="0"/>
          <w:bCs w:val="0"/>
          <w:i/>
          <w:iCs/>
        </w:rPr>
        <w:t>………….</w:t>
      </w:r>
      <w:r w:rsidRPr="006D06C3">
        <w:rPr>
          <w:b w:val="0"/>
          <w:bCs w:val="0"/>
        </w:rPr>
        <w:t>…… est réintégré(</w:t>
      </w:r>
      <w:r w:rsidRPr="006D06C3">
        <w:rPr>
          <w:b w:val="0"/>
          <w:bCs w:val="0"/>
          <w:iCs/>
        </w:rPr>
        <w:t>e</w:t>
      </w:r>
      <w:r w:rsidRPr="006D06C3">
        <w:rPr>
          <w:b w:val="0"/>
          <w:bCs w:val="0"/>
        </w:rPr>
        <w:t xml:space="preserve">) à temps </w:t>
      </w:r>
      <w:r w:rsidR="00D92127">
        <w:rPr>
          <w:b w:val="0"/>
          <w:bCs w:val="0"/>
        </w:rPr>
        <w:t>complet (ou temps non complet) à raison de ……/35</w:t>
      </w:r>
      <w:r w:rsidR="00D92127" w:rsidRPr="00D92127">
        <w:rPr>
          <w:b w:val="0"/>
          <w:bCs w:val="0"/>
          <w:vertAlign w:val="superscript"/>
        </w:rPr>
        <w:t>e</w:t>
      </w:r>
      <w:r w:rsidRPr="006D06C3">
        <w:rPr>
          <w:b w:val="0"/>
          <w:bCs w:val="0"/>
        </w:rPr>
        <w:t xml:space="preserve"> dans l’emploi de </w:t>
      </w:r>
      <w:r w:rsidR="006D06C3">
        <w:rPr>
          <w:b w:val="0"/>
          <w:bCs w:val="0"/>
        </w:rPr>
        <w:t>……………………..</w:t>
      </w:r>
      <w:r w:rsidRPr="006D06C3">
        <w:rPr>
          <w:b w:val="0"/>
          <w:bCs w:val="0"/>
        </w:rPr>
        <w:t>……</w:t>
      </w:r>
    </w:p>
    <w:p w14:paraId="0C041C4D" w14:textId="77777777" w:rsidR="006D06C3" w:rsidRPr="006C66D0" w:rsidRDefault="006D06C3" w:rsidP="006C66D0">
      <w:pPr>
        <w:pStyle w:val="articlen"/>
        <w:spacing w:before="0"/>
        <w:rPr>
          <w:b w:val="0"/>
          <w:bCs w:val="0"/>
        </w:rPr>
      </w:pPr>
    </w:p>
    <w:p w14:paraId="4EB02953" w14:textId="77777777" w:rsidR="006C66D0" w:rsidRDefault="00087C49" w:rsidP="006C66D0">
      <w:pPr>
        <w:keepNext/>
        <w:jc w:val="both"/>
        <w:rPr>
          <w:rFonts w:ascii="Arial" w:hAnsi="Arial" w:cs="Arial"/>
        </w:rPr>
      </w:pPr>
      <w:r w:rsidRPr="006C66D0">
        <w:rPr>
          <w:rFonts w:ascii="Arial" w:hAnsi="Arial" w:cs="Arial"/>
          <w:b/>
          <w:bCs/>
        </w:rPr>
        <w:t>ARTICLE 2 :</w:t>
      </w:r>
      <w:r w:rsidR="006D06C3">
        <w:t xml:space="preserve"> </w:t>
      </w:r>
      <w:r w:rsidR="006C66D0">
        <w:rPr>
          <w:rFonts w:ascii="Arial" w:hAnsi="Arial" w:cs="Arial"/>
        </w:rPr>
        <w:t>Le Directeur Général des Services est chargé de l’exécution du présent arrêté qui sera :</w:t>
      </w:r>
    </w:p>
    <w:p w14:paraId="572E2B8B" w14:textId="77777777" w:rsidR="006C66D0" w:rsidRDefault="006C66D0" w:rsidP="006C66D0">
      <w:pPr>
        <w:keepNext/>
        <w:numPr>
          <w:ilvl w:val="0"/>
          <w:numId w:val="2"/>
        </w:numPr>
        <w:tabs>
          <w:tab w:val="left" w:pos="360"/>
        </w:tabs>
        <w:jc w:val="both"/>
        <w:rPr>
          <w:rFonts w:ascii="Arial" w:hAnsi="Arial" w:cs="Arial"/>
        </w:rPr>
      </w:pPr>
      <w:r>
        <w:rPr>
          <w:rFonts w:ascii="Arial" w:hAnsi="Arial" w:cs="Arial"/>
        </w:rPr>
        <w:t>transmis au Président du Centre de Gestion,</w:t>
      </w:r>
    </w:p>
    <w:p w14:paraId="21495DE5" w14:textId="77777777" w:rsidR="006C66D0" w:rsidRDefault="006C66D0" w:rsidP="006C66D0">
      <w:pPr>
        <w:keepNext/>
        <w:numPr>
          <w:ilvl w:val="0"/>
          <w:numId w:val="2"/>
        </w:numPr>
        <w:tabs>
          <w:tab w:val="left" w:pos="360"/>
        </w:tabs>
        <w:jc w:val="both"/>
        <w:rPr>
          <w:rFonts w:ascii="Arial" w:hAnsi="Arial" w:cs="Arial"/>
        </w:rPr>
      </w:pPr>
      <w:r>
        <w:rPr>
          <w:rFonts w:ascii="Arial" w:hAnsi="Arial" w:cs="Arial"/>
        </w:rPr>
        <w:t>transmis au comptable de la collectivité,</w:t>
      </w:r>
    </w:p>
    <w:p w14:paraId="16A3F156" w14:textId="77777777" w:rsidR="006C66D0" w:rsidRDefault="006C66D0" w:rsidP="006C66D0">
      <w:pPr>
        <w:keepNext/>
        <w:numPr>
          <w:ilvl w:val="0"/>
          <w:numId w:val="2"/>
        </w:numPr>
        <w:tabs>
          <w:tab w:val="left" w:pos="360"/>
        </w:tabs>
        <w:jc w:val="both"/>
        <w:rPr>
          <w:rFonts w:ascii="Arial" w:hAnsi="Arial" w:cs="Arial"/>
        </w:rPr>
      </w:pPr>
      <w:r>
        <w:rPr>
          <w:rFonts w:ascii="Arial" w:hAnsi="Arial" w:cs="Arial"/>
        </w:rPr>
        <w:t>notifié à l’intéressé</w:t>
      </w:r>
      <w:r>
        <w:rPr>
          <w:rFonts w:ascii="Arial" w:hAnsi="Arial" w:cs="Arial"/>
        </w:rPr>
        <w:fldChar w:fldCharType="begin"/>
      </w:r>
      <w:r>
        <w:rPr>
          <w:rFonts w:ascii="Arial" w:hAnsi="Arial" w:cs="Arial"/>
        </w:rPr>
        <w:instrText xml:space="preserve"> IF </w:instrText>
      </w:r>
      <w:r>
        <w:rPr>
          <w:rFonts w:ascii="Arial" w:hAnsi="Arial" w:cs="Arial"/>
        </w:rPr>
        <w:fldChar w:fldCharType="begin"/>
      </w:r>
      <w:r>
        <w:rPr>
          <w:rFonts w:ascii="Arial" w:hAnsi="Arial" w:cs="Arial"/>
        </w:rPr>
        <w:instrText xml:space="preserve"> MERGEFIELD Nouveau_EB_AGESEXE </w:instrText>
      </w:r>
      <w:r>
        <w:rPr>
          <w:rFonts w:ascii="Arial" w:hAnsi="Arial" w:cs="Arial"/>
        </w:rPr>
        <w:fldChar w:fldCharType="separate"/>
      </w:r>
      <w:r>
        <w:rPr>
          <w:rFonts w:ascii="Arial" w:hAnsi="Arial" w:cs="Arial"/>
          <w:noProof/>
        </w:rPr>
        <w:instrText>F</w:instrText>
      </w:r>
      <w:r>
        <w:rPr>
          <w:rFonts w:ascii="Arial" w:hAnsi="Arial" w:cs="Arial"/>
        </w:rPr>
        <w:fldChar w:fldCharType="end"/>
      </w:r>
      <w:r>
        <w:rPr>
          <w:rFonts w:ascii="Arial" w:hAnsi="Arial" w:cs="Arial"/>
        </w:rPr>
        <w:instrText xml:space="preserve"> &lt;&gt; "H" "e" "" </w:instrText>
      </w:r>
      <w:r>
        <w:rPr>
          <w:rFonts w:ascii="Arial" w:hAnsi="Arial" w:cs="Arial"/>
        </w:rPr>
        <w:fldChar w:fldCharType="separate"/>
      </w:r>
      <w:r>
        <w:rPr>
          <w:rFonts w:ascii="Arial" w:hAnsi="Arial" w:cs="Arial"/>
          <w:noProof/>
        </w:rPr>
        <w:t>e</w:t>
      </w:r>
      <w:r>
        <w:rPr>
          <w:rFonts w:ascii="Arial" w:hAnsi="Arial" w:cs="Arial"/>
        </w:rPr>
        <w:fldChar w:fldCharType="end"/>
      </w:r>
      <w:r>
        <w:rPr>
          <w:rFonts w:ascii="Arial" w:hAnsi="Arial" w:cs="Arial"/>
        </w:rPr>
        <w:t>.</w:t>
      </w:r>
    </w:p>
    <w:p w14:paraId="2A6E2D3C" w14:textId="77777777" w:rsidR="006C66D0" w:rsidRDefault="006C66D0" w:rsidP="006C66D0">
      <w:pPr>
        <w:keepNext/>
        <w:tabs>
          <w:tab w:val="left" w:pos="360"/>
        </w:tabs>
        <w:jc w:val="both"/>
        <w:rPr>
          <w:rFonts w:ascii="Arial" w:hAnsi="Arial" w:cs="Arial"/>
        </w:rPr>
      </w:pPr>
    </w:p>
    <w:p w14:paraId="06FE7DE6" w14:textId="77777777" w:rsidR="006C66D0" w:rsidRDefault="006C66D0" w:rsidP="006C66D0">
      <w:pPr>
        <w:keepNext/>
        <w:tabs>
          <w:tab w:val="left" w:pos="360"/>
        </w:tabs>
        <w:jc w:val="both"/>
        <w:rPr>
          <w:rFonts w:ascii="Arial" w:hAnsi="Arial" w:cs="Arial"/>
        </w:rPr>
      </w:pPr>
    </w:p>
    <w:p w14:paraId="6C309B85" w14:textId="217F4835" w:rsidR="006C66D0" w:rsidRDefault="006C66D0" w:rsidP="006C66D0">
      <w:pPr>
        <w:keepNext/>
        <w:tabs>
          <w:tab w:val="left" w:pos="4536"/>
        </w:tabs>
        <w:jc w:val="both"/>
        <w:rPr>
          <w:rFonts w:ascii="Arial" w:hAnsi="Arial" w:cs="Arial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 xml:space="preserve">Fait à </w:t>
      </w:r>
    </w:p>
    <w:p w14:paraId="1FCB3BA6" w14:textId="32867FD3" w:rsidR="006C66D0" w:rsidRDefault="006C66D0" w:rsidP="006C66D0">
      <w:pPr>
        <w:keepNext/>
        <w:tabs>
          <w:tab w:val="left" w:pos="4536"/>
        </w:tabs>
        <w:jc w:val="both"/>
        <w:rPr>
          <w:rFonts w:ascii="Arial" w:hAnsi="Arial" w:cs="Arial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 xml:space="preserve">Le </w:t>
      </w:r>
    </w:p>
    <w:p w14:paraId="52BC0C5F" w14:textId="77777777" w:rsidR="006C66D0" w:rsidRDefault="006C66D0" w:rsidP="006C66D0">
      <w:pPr>
        <w:keepNext/>
        <w:tabs>
          <w:tab w:val="left" w:pos="4536"/>
        </w:tabs>
        <w:jc w:val="both"/>
        <w:rPr>
          <w:rFonts w:ascii="Arial" w:hAnsi="Arial" w:cs="Arial"/>
        </w:rPr>
      </w:pPr>
    </w:p>
    <w:p w14:paraId="75D22250" w14:textId="77777777" w:rsidR="006C66D0" w:rsidRDefault="006C66D0" w:rsidP="006C66D0">
      <w:pPr>
        <w:keepNext/>
        <w:tabs>
          <w:tab w:val="left" w:pos="4536"/>
        </w:tabs>
        <w:jc w:val="both"/>
        <w:rPr>
          <w:rFonts w:ascii="Arial" w:hAnsi="Arial" w:cs="Arial"/>
        </w:rPr>
      </w:pPr>
    </w:p>
    <w:p w14:paraId="2BC13E2C" w14:textId="77777777" w:rsidR="006C66D0" w:rsidRDefault="006C66D0" w:rsidP="006C66D0">
      <w:pPr>
        <w:keepNext/>
        <w:tabs>
          <w:tab w:val="left" w:pos="4536"/>
        </w:tabs>
        <w:jc w:val="both"/>
        <w:rPr>
          <w:rFonts w:ascii="Arial" w:hAnsi="Arial" w:cs="Arial"/>
        </w:rPr>
      </w:pPr>
    </w:p>
    <w:p w14:paraId="1ADE52B3" w14:textId="77777777" w:rsidR="006C66D0" w:rsidRDefault="006C66D0" w:rsidP="006C66D0">
      <w:pPr>
        <w:keepNext/>
        <w:tabs>
          <w:tab w:val="left" w:pos="4536"/>
        </w:tabs>
        <w:jc w:val="both"/>
        <w:rPr>
          <w:rFonts w:ascii="Arial" w:hAnsi="Arial" w:cs="Arial"/>
        </w:rPr>
      </w:pPr>
    </w:p>
    <w:p w14:paraId="401C0F2A" w14:textId="77777777" w:rsidR="006C66D0" w:rsidRDefault="006C66D0" w:rsidP="006C66D0">
      <w:pPr>
        <w:keepNext/>
        <w:tabs>
          <w:tab w:val="left" w:pos="4536"/>
        </w:tabs>
        <w:jc w:val="both"/>
        <w:rPr>
          <w:rFonts w:ascii="Arial" w:hAnsi="Arial" w:cs="Arial"/>
        </w:rPr>
      </w:pPr>
    </w:p>
    <w:p w14:paraId="133373C7" w14:textId="77777777" w:rsidR="006C66D0" w:rsidRDefault="006C66D0" w:rsidP="006C66D0">
      <w:pPr>
        <w:keepNext/>
        <w:tabs>
          <w:tab w:val="left" w:pos="5670"/>
        </w:tabs>
        <w:jc w:val="both"/>
        <w:rPr>
          <w:rFonts w:ascii="Arial" w:hAnsi="Arial" w:cs="Arial"/>
        </w:rPr>
      </w:pPr>
    </w:p>
    <w:p w14:paraId="37ED55E9" w14:textId="3972CA8F" w:rsidR="006C66D0" w:rsidRPr="00ED138C" w:rsidRDefault="006C66D0" w:rsidP="006C66D0">
      <w:pPr>
        <w:keepNext/>
        <w:jc w:val="both"/>
        <w:rPr>
          <w:rFonts w:ascii="Arial" w:hAnsi="Arial" w:cs="Arial"/>
          <w:sz w:val="16"/>
        </w:rPr>
      </w:pPr>
      <w:r>
        <w:rPr>
          <w:rFonts w:ascii="Arial" w:hAnsi="Arial" w:cs="Arial"/>
          <w:sz w:val="16"/>
        </w:rPr>
        <w:t>Le Maire (ou le Président)</w:t>
      </w:r>
      <w:r w:rsidRPr="00ED138C">
        <w:rPr>
          <w:rFonts w:ascii="Arial" w:hAnsi="Arial" w:cs="Arial"/>
          <w:sz w:val="16"/>
        </w:rPr>
        <w:t>,</w:t>
      </w:r>
    </w:p>
    <w:p w14:paraId="2705A376" w14:textId="77777777" w:rsidR="006C66D0" w:rsidRPr="00ED138C" w:rsidRDefault="006C66D0" w:rsidP="006C66D0">
      <w:pPr>
        <w:keepNext/>
        <w:numPr>
          <w:ilvl w:val="0"/>
          <w:numId w:val="2"/>
        </w:numPr>
        <w:tabs>
          <w:tab w:val="left" w:pos="360"/>
        </w:tabs>
        <w:jc w:val="both"/>
        <w:rPr>
          <w:rFonts w:ascii="Arial" w:hAnsi="Arial" w:cs="Arial"/>
          <w:sz w:val="16"/>
        </w:rPr>
      </w:pPr>
      <w:r w:rsidRPr="00ED138C">
        <w:rPr>
          <w:rFonts w:ascii="Arial" w:hAnsi="Arial" w:cs="Arial"/>
          <w:sz w:val="16"/>
        </w:rPr>
        <w:t>certifie sous sa responsabilité le caractère exécutoire de cet acte,</w:t>
      </w:r>
    </w:p>
    <w:p w14:paraId="1E5CBB37" w14:textId="6B820381" w:rsidR="006C66D0" w:rsidRPr="00ED138C" w:rsidRDefault="006C66D0" w:rsidP="006C66D0">
      <w:pPr>
        <w:keepNext/>
        <w:numPr>
          <w:ilvl w:val="0"/>
          <w:numId w:val="2"/>
        </w:numPr>
        <w:tabs>
          <w:tab w:val="left" w:pos="360"/>
        </w:tabs>
        <w:jc w:val="both"/>
        <w:rPr>
          <w:rFonts w:ascii="Arial" w:hAnsi="Arial" w:cs="Arial"/>
          <w:sz w:val="16"/>
        </w:rPr>
      </w:pPr>
      <w:r w:rsidRPr="00ED138C">
        <w:rPr>
          <w:rFonts w:ascii="Arial" w:hAnsi="Arial" w:cs="Arial"/>
          <w:sz w:val="16"/>
        </w:rPr>
        <w:t xml:space="preserve">informe que la présente décision peut faire l’objet, dans un délai de deux mois à compter de sa publication et/ou notification, d’un recours contentieux par courrier adressé au Tribunal Administratif de Toulouse, 68 Rue Raymond IV – BP 7007 – 31068 TOULOUSE Cedex 7, ou par l’application Télérecours citoyens accessible à partir du site </w:t>
      </w:r>
      <w:hyperlink r:id="rId7" w:history="1">
        <w:r w:rsidRPr="00ED138C">
          <w:rPr>
            <w:rStyle w:val="Lienhypertexte"/>
            <w:rFonts w:ascii="Arial" w:hAnsi="Arial" w:cs="Arial"/>
            <w:sz w:val="16"/>
          </w:rPr>
          <w:t>www.telerecours.fr</w:t>
        </w:r>
      </w:hyperlink>
      <w:r w:rsidRPr="00ED138C">
        <w:rPr>
          <w:rFonts w:ascii="Arial" w:hAnsi="Arial" w:cs="Arial"/>
          <w:sz w:val="16"/>
        </w:rPr>
        <w:t>. L’auteur de la décision peut également être saisi d’un recours gracieux dans le même délai.</w:t>
      </w:r>
    </w:p>
    <w:p w14:paraId="6686DC2F" w14:textId="77777777" w:rsidR="006C66D0" w:rsidRPr="00ED138C" w:rsidRDefault="006C66D0" w:rsidP="006C66D0">
      <w:pPr>
        <w:keepNext/>
        <w:jc w:val="both"/>
        <w:rPr>
          <w:rFonts w:ascii="Arial" w:hAnsi="Arial" w:cs="Arial"/>
        </w:rPr>
      </w:pPr>
    </w:p>
    <w:p w14:paraId="5EB9E18C" w14:textId="77777777" w:rsidR="006C66D0" w:rsidRDefault="006C66D0" w:rsidP="006C66D0">
      <w:pPr>
        <w:keepNext/>
        <w:tabs>
          <w:tab w:val="left" w:pos="284"/>
          <w:tab w:val="left" w:pos="4536"/>
        </w:tabs>
        <w:jc w:val="both"/>
        <w:rPr>
          <w:rFonts w:ascii="Arial" w:hAnsi="Arial" w:cs="Arial"/>
        </w:rPr>
      </w:pPr>
      <w:r>
        <w:rPr>
          <w:rFonts w:ascii="Arial" w:hAnsi="Arial" w:cs="Arial"/>
        </w:rPr>
        <w:tab/>
        <w:t>Notifié le</w:t>
      </w:r>
    </w:p>
    <w:p w14:paraId="3F946B4E" w14:textId="1F99EF42" w:rsidR="006D06C3" w:rsidRPr="006C66D0" w:rsidRDefault="006C66D0" w:rsidP="006C66D0">
      <w:pPr>
        <w:keepNext/>
        <w:tabs>
          <w:tab w:val="left" w:pos="284"/>
          <w:tab w:val="left" w:pos="4536"/>
        </w:tabs>
        <w:jc w:val="both"/>
        <w:rPr>
          <w:rFonts w:ascii="Arial" w:hAnsi="Arial" w:cs="Arial"/>
        </w:rPr>
      </w:pPr>
      <w:r>
        <w:rPr>
          <w:rFonts w:ascii="Arial" w:hAnsi="Arial" w:cs="Arial"/>
        </w:rPr>
        <w:tab/>
        <w:t>Signature de l'agent,</w:t>
      </w:r>
    </w:p>
    <w:sectPr w:rsidR="006D06C3" w:rsidRPr="006C66D0" w:rsidSect="00976064">
      <w:pgSz w:w="11906" w:h="16838" w:code="9"/>
      <w:pgMar w:top="737" w:right="1418" w:bottom="737" w:left="1418" w:header="709" w:footer="709" w:gutter="0"/>
      <w:cols w:space="70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1DE4E9D" w14:textId="77777777" w:rsidR="00955CDA" w:rsidRDefault="00955CDA">
      <w:r>
        <w:separator/>
      </w:r>
    </w:p>
  </w:endnote>
  <w:endnote w:type="continuationSeparator" w:id="0">
    <w:p w14:paraId="566A852F" w14:textId="77777777" w:rsidR="00955CDA" w:rsidRDefault="00955CD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B6E01E4" w14:textId="77777777" w:rsidR="00955CDA" w:rsidRDefault="00955CDA">
      <w:r>
        <w:separator/>
      </w:r>
    </w:p>
  </w:footnote>
  <w:footnote w:type="continuationSeparator" w:id="0">
    <w:p w14:paraId="36DA38AE" w14:textId="77777777" w:rsidR="00955CDA" w:rsidRDefault="00955CD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FE"/>
    <w:multiLevelType w:val="singleLevel"/>
    <w:tmpl w:val="FFFFFFFF"/>
    <w:lvl w:ilvl="0">
      <w:numFmt w:val="decimal"/>
      <w:lvlText w:val="*"/>
      <w:lvlJc w:val="left"/>
      <w:rPr>
        <w:rFonts w:cs="Times New Roman"/>
      </w:rPr>
    </w:lvl>
  </w:abstractNum>
  <w:abstractNum w:abstractNumId="1" w15:restartNumberingAfterBreak="0">
    <w:nsid w:val="0C595E4C"/>
    <w:multiLevelType w:val="singleLevel"/>
    <w:tmpl w:val="9990C8FA"/>
    <w:lvl w:ilvl="0">
      <w:start w:val="3"/>
      <w:numFmt w:val="bullet"/>
      <w:lvlText w:val="-"/>
      <w:lvlJc w:val="left"/>
      <w:pPr>
        <w:tabs>
          <w:tab w:val="num" w:pos="1494"/>
        </w:tabs>
        <w:ind w:left="1494" w:hanging="360"/>
      </w:pPr>
      <w:rPr>
        <w:rFonts w:hint="default"/>
      </w:rPr>
    </w:lvl>
  </w:abstractNum>
  <w:num w:numId="1" w16cid:durableId="1822769345">
    <w:abstractNumId w:val="1"/>
  </w:num>
  <w:num w:numId="2" w16cid:durableId="2108308521">
    <w:abstractNumId w:val="0"/>
    <w:lvlOverride w:ilvl="0">
      <w:lvl w:ilvl="0">
        <w:start w:val="1"/>
        <w:numFmt w:val="bullet"/>
        <w:lvlText w:val=""/>
        <w:legacy w:legacy="1" w:legacySpace="0" w:legacyIndent="360"/>
        <w:lvlJc w:val="left"/>
        <w:pPr>
          <w:ind w:left="360" w:hanging="360"/>
        </w:pPr>
        <w:rPr>
          <w:rFonts w:ascii="Symbol" w:hAnsi="Symbol" w:hint="default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oNotHyphenateCaps/>
  <w:drawingGridHorizontalSpacing w:val="120"/>
  <w:drawingGridVerticalSpacing w:val="120"/>
  <w:displayHorizontalDrawingGridEvery w:val="0"/>
  <w:displayVerticalDrawingGridEvery w:val="3"/>
  <w:doNotUseMarginsForDrawingGridOrigin/>
  <w:characterSpacingControl w:val="compressPunctuation"/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7C49"/>
    <w:rsid w:val="00087C49"/>
    <w:rsid w:val="000D728E"/>
    <w:rsid w:val="00144EFC"/>
    <w:rsid w:val="001B7361"/>
    <w:rsid w:val="001C774D"/>
    <w:rsid w:val="002F3B22"/>
    <w:rsid w:val="00337E20"/>
    <w:rsid w:val="003661F3"/>
    <w:rsid w:val="003D37DF"/>
    <w:rsid w:val="00466C0D"/>
    <w:rsid w:val="00535002"/>
    <w:rsid w:val="0057125F"/>
    <w:rsid w:val="006657DE"/>
    <w:rsid w:val="006C66D0"/>
    <w:rsid w:val="006D06C3"/>
    <w:rsid w:val="00747CA9"/>
    <w:rsid w:val="00767BA8"/>
    <w:rsid w:val="0081076D"/>
    <w:rsid w:val="00895318"/>
    <w:rsid w:val="008B4B18"/>
    <w:rsid w:val="00955CDA"/>
    <w:rsid w:val="00976064"/>
    <w:rsid w:val="00993CF5"/>
    <w:rsid w:val="009C71AF"/>
    <w:rsid w:val="00A05422"/>
    <w:rsid w:val="00A62690"/>
    <w:rsid w:val="00AB2F1D"/>
    <w:rsid w:val="00AD6642"/>
    <w:rsid w:val="00B22268"/>
    <w:rsid w:val="00B72C2B"/>
    <w:rsid w:val="00BF22F3"/>
    <w:rsid w:val="00BF67CA"/>
    <w:rsid w:val="00C27C80"/>
    <w:rsid w:val="00C90249"/>
    <w:rsid w:val="00CC4E48"/>
    <w:rsid w:val="00D650E4"/>
    <w:rsid w:val="00D92127"/>
    <w:rsid w:val="00DA25E7"/>
    <w:rsid w:val="00E10830"/>
    <w:rsid w:val="00E1399F"/>
    <w:rsid w:val="00E31715"/>
    <w:rsid w:val="00E675B8"/>
    <w:rsid w:val="00ED4DC7"/>
    <w:rsid w:val="00EF1460"/>
    <w:rsid w:val="00F0672E"/>
    <w:rsid w:val="00FA289B"/>
    <w:rsid w:val="00FE5F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date"/>
  <w:shapeDefaults>
    <o:shapedefaults v:ext="edit" spidmax="1026"/>
    <o:shapelayout v:ext="edit">
      <o:idmap v:ext="edit" data="1"/>
    </o:shapelayout>
  </w:shapeDefaults>
  <w:decimalSymbol w:val=","/>
  <w:listSeparator w:val=";"/>
  <w14:docId w14:val="6C416087"/>
  <w15:chartTrackingRefBased/>
  <w15:docId w15:val="{5DD07C7D-376C-4BFB-9425-B616FEF3B4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pPr>
      <w:autoSpaceDE w:val="0"/>
      <w:autoSpaceDN w:val="0"/>
    </w:pPr>
  </w:style>
  <w:style w:type="paragraph" w:styleId="Titre1">
    <w:name w:val="heading 1"/>
    <w:basedOn w:val="Normal"/>
    <w:next w:val="Normal"/>
    <w:qFormat/>
    <w:pPr>
      <w:keepNext/>
      <w:jc w:val="center"/>
      <w:outlineLvl w:val="0"/>
    </w:pPr>
    <w:rPr>
      <w:rFonts w:ascii="Arial" w:hAnsi="Arial" w:cs="Arial"/>
      <w:b/>
      <w:bCs/>
      <w:color w:val="000000"/>
      <w:sz w:val="18"/>
      <w:szCs w:val="18"/>
    </w:rPr>
  </w:style>
  <w:style w:type="paragraph" w:styleId="Titre2">
    <w:name w:val="heading 2"/>
    <w:basedOn w:val="Normal"/>
    <w:next w:val="Normal"/>
    <w:qFormat/>
    <w:pPr>
      <w:keepNext/>
      <w:tabs>
        <w:tab w:val="right" w:pos="9476"/>
      </w:tabs>
      <w:jc w:val="both"/>
      <w:outlineLvl w:val="1"/>
    </w:pPr>
    <w:rPr>
      <w:rFonts w:ascii="Arial" w:hAnsi="Arial" w:cs="Arial"/>
      <w:b/>
      <w:bCs/>
      <w:color w:val="000000"/>
      <w:sz w:val="18"/>
      <w:szCs w:val="18"/>
    </w:rPr>
  </w:style>
  <w:style w:type="paragraph" w:styleId="Titre3">
    <w:name w:val="heading 3"/>
    <w:basedOn w:val="Normal"/>
    <w:next w:val="Normal"/>
    <w:qFormat/>
    <w:pPr>
      <w:keepNext/>
      <w:tabs>
        <w:tab w:val="right" w:pos="9498"/>
      </w:tabs>
      <w:ind w:right="-7"/>
      <w:jc w:val="both"/>
      <w:outlineLvl w:val="2"/>
    </w:pPr>
    <w:rPr>
      <w:rFonts w:ascii="Arial" w:hAnsi="Arial" w:cs="Arial"/>
      <w:b/>
      <w:bCs/>
      <w:color w:val="000000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Signature">
    <w:name w:val="Signature"/>
    <w:basedOn w:val="Normal"/>
    <w:pPr>
      <w:tabs>
        <w:tab w:val="right" w:pos="6663"/>
        <w:tab w:val="right" w:pos="9923"/>
      </w:tabs>
      <w:ind w:left="4252"/>
      <w:jc w:val="center"/>
    </w:pPr>
    <w:rPr>
      <w:rFonts w:ascii="Arial" w:hAnsi="Arial" w:cs="Arial"/>
    </w:rPr>
  </w:style>
  <w:style w:type="paragraph" w:customStyle="1" w:styleId="intituldelarrt">
    <w:name w:val="intitulé de l'arrêté"/>
    <w:basedOn w:val="Normal"/>
    <w:pPr>
      <w:jc w:val="center"/>
    </w:pPr>
    <w:rPr>
      <w:rFonts w:ascii="Arial" w:hAnsi="Arial" w:cs="Arial"/>
      <w:b/>
      <w:bCs/>
      <w:sz w:val="22"/>
      <w:szCs w:val="22"/>
    </w:rPr>
  </w:style>
  <w:style w:type="paragraph" w:customStyle="1" w:styleId="titrenomdelagent">
    <w:name w:val="titre : nom de l'agent"/>
    <w:basedOn w:val="Normal"/>
    <w:pPr>
      <w:spacing w:after="120"/>
      <w:ind w:right="-2"/>
      <w:jc w:val="center"/>
    </w:pPr>
    <w:rPr>
      <w:b/>
      <w:bCs/>
      <w:sz w:val="22"/>
      <w:szCs w:val="22"/>
    </w:rPr>
  </w:style>
  <w:style w:type="paragraph" w:customStyle="1" w:styleId="titregradedelagent">
    <w:name w:val="titre : grade de l'agent"/>
    <w:basedOn w:val="Normal"/>
    <w:pPr>
      <w:tabs>
        <w:tab w:val="left" w:leader="dot" w:pos="9072"/>
      </w:tabs>
      <w:spacing w:after="360"/>
      <w:ind w:left="1134" w:right="1134"/>
    </w:pPr>
    <w:rPr>
      <w:b/>
      <w:bCs/>
      <w:sz w:val="22"/>
      <w:szCs w:val="22"/>
    </w:rPr>
  </w:style>
  <w:style w:type="paragraph" w:customStyle="1" w:styleId="VuConsidrant">
    <w:name w:val="Vu.Considérant"/>
    <w:basedOn w:val="Normal"/>
    <w:pPr>
      <w:spacing w:after="140"/>
      <w:jc w:val="both"/>
    </w:pPr>
    <w:rPr>
      <w:rFonts w:ascii="Arial" w:hAnsi="Arial" w:cs="Arial"/>
    </w:rPr>
  </w:style>
  <w:style w:type="paragraph" w:customStyle="1" w:styleId="arrte">
    <w:name w:val="&quot;arrête&quot;"/>
    <w:basedOn w:val="VuConsidrant"/>
    <w:pPr>
      <w:spacing w:before="240" w:after="240"/>
      <w:jc w:val="center"/>
    </w:pPr>
    <w:rPr>
      <w:b/>
      <w:bCs/>
      <w:spacing w:val="40"/>
      <w:sz w:val="22"/>
      <w:szCs w:val="22"/>
    </w:rPr>
  </w:style>
  <w:style w:type="paragraph" w:customStyle="1" w:styleId="articlen">
    <w:name w:val="article : n°"/>
    <w:basedOn w:val="VuConsidrant"/>
    <w:pPr>
      <w:spacing w:before="100" w:after="0"/>
    </w:pPr>
    <w:rPr>
      <w:b/>
      <w:bCs/>
    </w:rPr>
  </w:style>
  <w:style w:type="paragraph" w:customStyle="1" w:styleId="articlecontenu">
    <w:name w:val="article : contenu"/>
    <w:basedOn w:val="VuConsidrant"/>
    <w:pPr>
      <w:ind w:firstLine="567"/>
    </w:pPr>
  </w:style>
  <w:style w:type="paragraph" w:customStyle="1" w:styleId="recours">
    <w:name w:val="recours"/>
    <w:basedOn w:val="articlecontenu"/>
    <w:pPr>
      <w:spacing w:after="0"/>
      <w:ind w:left="284" w:right="6095" w:firstLine="0"/>
    </w:pPr>
    <w:rPr>
      <w:sz w:val="16"/>
      <w:szCs w:val="16"/>
    </w:rPr>
  </w:style>
  <w:style w:type="paragraph" w:customStyle="1" w:styleId="notifi">
    <w:name w:val="notifié à"/>
    <w:basedOn w:val="articlecontenu"/>
    <w:pPr>
      <w:spacing w:after="0"/>
      <w:ind w:left="567" w:firstLine="0"/>
    </w:pPr>
  </w:style>
  <w:style w:type="paragraph" w:styleId="En-tte">
    <w:name w:val="header"/>
    <w:basedOn w:val="Normal"/>
    <w:pPr>
      <w:tabs>
        <w:tab w:val="center" w:pos="4536"/>
        <w:tab w:val="right" w:pos="9072"/>
      </w:tabs>
    </w:pPr>
  </w:style>
  <w:style w:type="paragraph" w:styleId="Pieddepage">
    <w:name w:val="footer"/>
    <w:basedOn w:val="Normal"/>
    <w:pPr>
      <w:tabs>
        <w:tab w:val="right" w:pos="9781"/>
      </w:tabs>
    </w:pPr>
    <w:rPr>
      <w:rFonts w:ascii="Arial" w:hAnsi="Arial" w:cs="Arial"/>
      <w:b/>
      <w:bCs/>
    </w:rPr>
  </w:style>
  <w:style w:type="paragraph" w:styleId="Retraitcorpsdetexte">
    <w:name w:val="Body Text Indent"/>
    <w:basedOn w:val="Normal"/>
    <w:pPr>
      <w:ind w:right="5670"/>
      <w:jc w:val="both"/>
    </w:pPr>
    <w:rPr>
      <w:rFonts w:ascii="Arial" w:hAnsi="Arial" w:cs="Arial"/>
      <w:color w:val="000000"/>
      <w:sz w:val="16"/>
      <w:szCs w:val="16"/>
    </w:rPr>
  </w:style>
  <w:style w:type="paragraph" w:styleId="Corpsdetexte">
    <w:name w:val="Body Text"/>
    <w:basedOn w:val="Normal"/>
    <w:pPr>
      <w:ind w:right="5670"/>
      <w:jc w:val="both"/>
    </w:pPr>
    <w:rPr>
      <w:rFonts w:ascii="Arial" w:hAnsi="Arial" w:cs="Arial"/>
      <w:color w:val="000000"/>
    </w:rPr>
  </w:style>
  <w:style w:type="paragraph" w:styleId="Corpsdetexte3">
    <w:name w:val="Body Text 3"/>
    <w:basedOn w:val="Normal"/>
    <w:pPr>
      <w:spacing w:before="160"/>
      <w:jc w:val="both"/>
    </w:pPr>
    <w:rPr>
      <w:rFonts w:ascii="Arial" w:hAnsi="Arial" w:cs="Arial"/>
      <w:color w:val="000000"/>
    </w:rPr>
  </w:style>
  <w:style w:type="character" w:styleId="Marquedecommentaire">
    <w:name w:val="annotation reference"/>
    <w:basedOn w:val="Policepardfaut"/>
    <w:rsid w:val="00C90249"/>
    <w:rPr>
      <w:sz w:val="16"/>
      <w:szCs w:val="16"/>
    </w:rPr>
  </w:style>
  <w:style w:type="paragraph" w:styleId="Commentaire">
    <w:name w:val="annotation text"/>
    <w:basedOn w:val="Normal"/>
    <w:link w:val="CommentaireCar"/>
    <w:rsid w:val="00C90249"/>
  </w:style>
  <w:style w:type="character" w:customStyle="1" w:styleId="CommentaireCar">
    <w:name w:val="Commentaire Car"/>
    <w:basedOn w:val="Policepardfaut"/>
    <w:link w:val="Commentaire"/>
    <w:rsid w:val="00C90249"/>
  </w:style>
  <w:style w:type="paragraph" w:styleId="Objetducommentaire">
    <w:name w:val="annotation subject"/>
    <w:basedOn w:val="Commentaire"/>
    <w:next w:val="Commentaire"/>
    <w:link w:val="ObjetducommentaireCar"/>
    <w:rsid w:val="00C90249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rsid w:val="00C90249"/>
    <w:rPr>
      <w:b/>
      <w:bCs/>
    </w:rPr>
  </w:style>
  <w:style w:type="paragraph" w:styleId="Textedebulles">
    <w:name w:val="Balloon Text"/>
    <w:basedOn w:val="Normal"/>
    <w:link w:val="TextedebullesCar"/>
    <w:rsid w:val="00C90249"/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rsid w:val="00C90249"/>
    <w:rPr>
      <w:rFonts w:ascii="Segoe UI" w:hAnsi="Segoe UI" w:cs="Segoe UI"/>
      <w:sz w:val="18"/>
      <w:szCs w:val="18"/>
    </w:rPr>
  </w:style>
  <w:style w:type="character" w:styleId="Lienhypertexte">
    <w:name w:val="Hyperlink"/>
    <w:basedOn w:val="Policepardfaut"/>
    <w:uiPriority w:val="99"/>
    <w:unhideWhenUsed/>
    <w:rsid w:val="006C66D0"/>
    <w:rPr>
      <w:rFonts w:cs="Times New Roman"/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telerecours.fr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252</Words>
  <Characters>1550</Characters>
  <Application>Microsoft Office Word</Application>
  <DocSecurity>0</DocSecurity>
  <Lines>12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ARRETE</vt:lpstr>
    </vt:vector>
  </TitlesOfParts>
  <Company>CIG Versailles</Company>
  <LinksUpToDate>false</LinksUpToDate>
  <CharactersWithSpaces>1799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ARRETE</dc:title>
  <dc:subject/>
  <dc:creator>CIG</dc:creator>
  <cp:keywords/>
  <dc:description/>
  <cp:lastModifiedBy>Sylvie Mazars</cp:lastModifiedBy>
  <cp:revision>10</cp:revision>
  <cp:lastPrinted>2003-10-14T09:11:00Z</cp:lastPrinted>
  <dcterms:created xsi:type="dcterms:W3CDTF">2025-09-18T08:39:00Z</dcterms:created>
  <dcterms:modified xsi:type="dcterms:W3CDTF">2026-01-21T12:41:00Z</dcterms:modified>
</cp:coreProperties>
</file>