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4CAB" w:rsidRDefault="004A4CAB" w:rsidP="004A4CAB">
      <w:pPr>
        <w:jc w:val="center"/>
        <w:rPr>
          <w:rFonts w:asciiTheme="minorHAnsi" w:hAnsiTheme="minorHAnsi" w:cstheme="minorHAnsi"/>
          <w:b/>
          <w:sz w:val="20"/>
          <w:szCs w:val="20"/>
        </w:rPr>
      </w:pPr>
      <w:r>
        <w:rPr>
          <w:rFonts w:asciiTheme="minorHAnsi" w:hAnsiTheme="minorHAnsi" w:cstheme="minorHAnsi"/>
          <w:b/>
          <w:sz w:val="20"/>
          <w:szCs w:val="20"/>
        </w:rPr>
        <w:t>Arrêté portant attribution de l’Indemnité de Fonctions, de Sujétions et d’Expertise (IFSE)</w:t>
      </w:r>
    </w:p>
    <w:p w:rsidR="004A4CAB" w:rsidRDefault="004A4CAB" w:rsidP="004A4CAB">
      <w:pPr>
        <w:jc w:val="center"/>
        <w:rPr>
          <w:rFonts w:asciiTheme="minorHAnsi" w:hAnsiTheme="minorHAnsi" w:cstheme="minorHAnsi"/>
          <w:i/>
          <w:sz w:val="20"/>
          <w:szCs w:val="20"/>
        </w:rPr>
      </w:pPr>
      <w:proofErr w:type="gramStart"/>
      <w:r>
        <w:rPr>
          <w:rFonts w:asciiTheme="minorHAnsi" w:hAnsiTheme="minorHAnsi" w:cstheme="minorHAnsi"/>
          <w:sz w:val="20"/>
          <w:szCs w:val="20"/>
        </w:rPr>
        <w:t>à</w:t>
      </w:r>
      <w:proofErr w:type="gramEnd"/>
      <w:r>
        <w:rPr>
          <w:rFonts w:asciiTheme="minorHAnsi" w:hAnsiTheme="minorHAnsi" w:cstheme="minorHAnsi"/>
          <w:sz w:val="20"/>
          <w:szCs w:val="20"/>
        </w:rPr>
        <w:t xml:space="preserve"> M..............., ................................. </w:t>
      </w:r>
      <w:r>
        <w:rPr>
          <w:rFonts w:asciiTheme="minorHAnsi" w:hAnsiTheme="minorHAnsi" w:cstheme="minorHAnsi"/>
          <w:i/>
          <w:sz w:val="20"/>
          <w:szCs w:val="20"/>
        </w:rPr>
        <w:t>(</w:t>
      </w:r>
      <w:proofErr w:type="gramStart"/>
      <w:r>
        <w:rPr>
          <w:rFonts w:asciiTheme="minorHAnsi" w:hAnsiTheme="minorHAnsi" w:cstheme="minorHAnsi"/>
          <w:i/>
          <w:sz w:val="20"/>
          <w:szCs w:val="20"/>
        </w:rPr>
        <w:t>grade</w:t>
      </w:r>
      <w:proofErr w:type="gramEnd"/>
      <w:r>
        <w:rPr>
          <w:rFonts w:asciiTheme="minorHAnsi" w:hAnsiTheme="minorHAnsi" w:cstheme="minorHAnsi"/>
          <w:i/>
          <w:sz w:val="20"/>
          <w:szCs w:val="20"/>
        </w:rPr>
        <w:t>)</w:t>
      </w:r>
    </w:p>
    <w:p w:rsidR="004A4CAB" w:rsidRDefault="004A4CAB" w:rsidP="004A4CAB">
      <w:pPr>
        <w:rPr>
          <w:rFonts w:asciiTheme="minorHAnsi" w:hAnsiTheme="minorHAnsi" w:cstheme="minorHAnsi"/>
          <w:sz w:val="20"/>
          <w:szCs w:val="20"/>
        </w:rPr>
      </w:pPr>
    </w:p>
    <w:p w:rsidR="004A4CAB" w:rsidRDefault="004A4CAB" w:rsidP="004A4CAB">
      <w:pPr>
        <w:rPr>
          <w:rFonts w:asciiTheme="minorHAnsi" w:hAnsiTheme="minorHAnsi" w:cstheme="minorHAnsi"/>
          <w:sz w:val="20"/>
          <w:szCs w:val="20"/>
        </w:rPr>
      </w:pPr>
    </w:p>
    <w:p w:rsidR="004A4CAB" w:rsidRDefault="004A4CAB" w:rsidP="004A4CAB">
      <w:pPr>
        <w:jc w:val="both"/>
        <w:rPr>
          <w:rFonts w:asciiTheme="minorHAnsi" w:hAnsiTheme="minorHAnsi" w:cstheme="minorHAnsi"/>
          <w:sz w:val="20"/>
          <w:szCs w:val="20"/>
        </w:rPr>
      </w:pPr>
      <w:r>
        <w:rPr>
          <w:rFonts w:asciiTheme="minorHAnsi" w:hAnsiTheme="minorHAnsi" w:cstheme="minorHAnsi"/>
          <w:i/>
          <w:iCs/>
          <w:sz w:val="20"/>
          <w:szCs w:val="20"/>
        </w:rPr>
        <w:t>Le Maire/Président de</w:t>
      </w:r>
      <w:r>
        <w:rPr>
          <w:rFonts w:asciiTheme="minorHAnsi" w:hAnsiTheme="minorHAnsi" w:cstheme="minorHAnsi"/>
          <w:sz w:val="20"/>
          <w:szCs w:val="20"/>
        </w:rPr>
        <w:t>.......................................................................................,</w:t>
      </w:r>
    </w:p>
    <w:p w:rsidR="004A4CAB" w:rsidRDefault="004A4CAB" w:rsidP="004A4CAB">
      <w:pPr>
        <w:jc w:val="both"/>
        <w:rPr>
          <w:rFonts w:asciiTheme="minorHAnsi" w:hAnsiTheme="minorHAnsi" w:cstheme="minorHAnsi"/>
          <w:sz w:val="20"/>
          <w:szCs w:val="20"/>
        </w:rPr>
      </w:pPr>
    </w:p>
    <w:p w:rsidR="004A4CAB" w:rsidRDefault="004A4CAB" w:rsidP="004A4CAB">
      <w:pPr>
        <w:jc w:val="both"/>
        <w:rPr>
          <w:rFonts w:asciiTheme="minorHAnsi" w:hAnsiTheme="minorHAnsi" w:cstheme="minorHAnsi"/>
          <w:sz w:val="20"/>
          <w:szCs w:val="20"/>
        </w:rPr>
      </w:pPr>
    </w:p>
    <w:p w:rsidR="004A4CAB" w:rsidRDefault="004A4CAB" w:rsidP="004A4CAB">
      <w:pPr>
        <w:spacing w:line="240" w:lineRule="auto"/>
        <w:jc w:val="both"/>
        <w:rPr>
          <w:rFonts w:asciiTheme="minorHAnsi" w:hAnsiTheme="minorHAnsi" w:cstheme="minorHAnsi"/>
          <w:sz w:val="20"/>
          <w:szCs w:val="20"/>
        </w:rPr>
      </w:pPr>
      <w:r>
        <w:rPr>
          <w:rFonts w:asciiTheme="minorHAnsi" w:hAnsiTheme="minorHAnsi" w:cstheme="minorHAnsi"/>
          <w:sz w:val="20"/>
          <w:szCs w:val="20"/>
        </w:rPr>
        <w:t>Vu la loi n°83-634 du 13 juillet 1983 portant droits et obligations des fonctionnaires,</w:t>
      </w:r>
    </w:p>
    <w:p w:rsidR="004A4CAB" w:rsidRDefault="004A4CAB" w:rsidP="004A4CAB">
      <w:pPr>
        <w:spacing w:line="240" w:lineRule="auto"/>
        <w:jc w:val="both"/>
        <w:rPr>
          <w:rFonts w:asciiTheme="minorHAnsi" w:hAnsiTheme="minorHAnsi" w:cstheme="minorHAnsi"/>
          <w:sz w:val="20"/>
          <w:szCs w:val="20"/>
        </w:rPr>
      </w:pPr>
      <w:r>
        <w:rPr>
          <w:rFonts w:asciiTheme="minorHAnsi" w:hAnsiTheme="minorHAnsi" w:cstheme="minorHAnsi"/>
          <w:sz w:val="20"/>
          <w:szCs w:val="20"/>
        </w:rPr>
        <w:t>Vu la loi n°84-53 du 26 janvier 1984 portant dispositions statutaires relatives à la fonction publique territoriale, et notamment l'article 88,</w:t>
      </w:r>
    </w:p>
    <w:p w:rsidR="004A4CAB" w:rsidRDefault="004A4CAB" w:rsidP="004A4CAB">
      <w:pPr>
        <w:spacing w:line="240" w:lineRule="auto"/>
        <w:jc w:val="both"/>
        <w:rPr>
          <w:rFonts w:asciiTheme="minorHAnsi" w:hAnsiTheme="minorHAnsi" w:cstheme="minorHAnsi"/>
          <w:sz w:val="20"/>
          <w:szCs w:val="20"/>
        </w:rPr>
      </w:pPr>
      <w:r>
        <w:rPr>
          <w:rFonts w:asciiTheme="minorHAnsi" w:hAnsiTheme="minorHAnsi" w:cstheme="minorHAnsi"/>
          <w:sz w:val="20"/>
          <w:szCs w:val="20"/>
        </w:rPr>
        <w:t>Vu le décret n°91-875 du 6 septembre 1991 relatif au régime indemnitaire des agents de la Fonction Publique Territoriale,</w:t>
      </w:r>
    </w:p>
    <w:p w:rsidR="004A4CAB" w:rsidRDefault="004A4CAB" w:rsidP="004A4CAB">
      <w:pPr>
        <w:spacing w:line="240" w:lineRule="auto"/>
        <w:jc w:val="both"/>
        <w:rPr>
          <w:rFonts w:asciiTheme="minorHAnsi" w:hAnsiTheme="minorHAnsi" w:cstheme="minorHAnsi"/>
          <w:sz w:val="20"/>
          <w:szCs w:val="20"/>
        </w:rPr>
      </w:pPr>
      <w:r>
        <w:rPr>
          <w:rFonts w:asciiTheme="minorHAnsi" w:hAnsiTheme="minorHAnsi" w:cstheme="minorHAnsi"/>
          <w:sz w:val="20"/>
          <w:szCs w:val="20"/>
        </w:rPr>
        <w:t>Vu le décret n°2014-513 du 20 mai 2014 portant création d’un régime indemnitaire tenant compte des fonctions, des sujétions, de l’expertise et de l’engagement professionnel dans la fonction publique de l’Etat,</w:t>
      </w:r>
    </w:p>
    <w:p w:rsidR="004A4CAB" w:rsidRDefault="004A4CAB" w:rsidP="004A4CAB">
      <w:pPr>
        <w:spacing w:line="240" w:lineRule="auto"/>
        <w:jc w:val="both"/>
        <w:rPr>
          <w:rFonts w:asciiTheme="minorHAnsi" w:hAnsiTheme="minorHAnsi" w:cstheme="minorHAnsi"/>
          <w:sz w:val="20"/>
          <w:szCs w:val="20"/>
        </w:rPr>
      </w:pPr>
      <w:r>
        <w:rPr>
          <w:rFonts w:asciiTheme="minorHAnsi" w:hAnsiTheme="minorHAnsi" w:cstheme="minorHAnsi"/>
          <w:sz w:val="20"/>
          <w:szCs w:val="20"/>
        </w:rPr>
        <w:t>Vu l’arrêté ministériel du ......................... pris pour l’application au corps des ..................................... des dispositions du décret n°2014-513 du 20 mai 2014 susvisé,</w:t>
      </w:r>
    </w:p>
    <w:p w:rsidR="004A4CAB" w:rsidRDefault="004A4CAB" w:rsidP="004A4CAB">
      <w:pPr>
        <w:spacing w:line="240" w:lineRule="auto"/>
        <w:jc w:val="both"/>
        <w:rPr>
          <w:rFonts w:asciiTheme="minorHAnsi" w:hAnsiTheme="minorHAnsi" w:cstheme="minorHAnsi"/>
          <w:sz w:val="20"/>
          <w:szCs w:val="20"/>
        </w:rPr>
      </w:pPr>
      <w:r>
        <w:rPr>
          <w:rFonts w:asciiTheme="minorHAnsi" w:hAnsiTheme="minorHAnsi" w:cstheme="minorHAnsi"/>
          <w:sz w:val="20"/>
          <w:szCs w:val="20"/>
        </w:rPr>
        <w:t xml:space="preserve">Vu la délibération en date du.............................................. instituant le régime indemnitaire tenant compte des fonctions, des sujétions, de l’expertise et de l’engagement professionnel pour le cadre d’emplois des ..................................................... </w:t>
      </w:r>
      <w:proofErr w:type="gramStart"/>
      <w:r>
        <w:rPr>
          <w:rFonts w:asciiTheme="minorHAnsi" w:hAnsiTheme="minorHAnsi" w:cstheme="minorHAnsi"/>
          <w:sz w:val="20"/>
          <w:szCs w:val="20"/>
        </w:rPr>
        <w:t>à</w:t>
      </w:r>
      <w:proofErr w:type="gramEnd"/>
      <w:r>
        <w:rPr>
          <w:rFonts w:asciiTheme="minorHAnsi" w:hAnsiTheme="minorHAnsi" w:cstheme="minorHAnsi"/>
          <w:sz w:val="20"/>
          <w:szCs w:val="20"/>
        </w:rPr>
        <w:t xml:space="preserve"> compter du ................................................,</w:t>
      </w:r>
    </w:p>
    <w:p w:rsidR="004A4CAB" w:rsidRDefault="004A4CAB" w:rsidP="004A4CAB">
      <w:pPr>
        <w:spacing w:line="240" w:lineRule="auto"/>
        <w:jc w:val="both"/>
        <w:rPr>
          <w:rFonts w:asciiTheme="minorHAnsi" w:hAnsiTheme="minorHAnsi" w:cstheme="minorHAnsi"/>
          <w:sz w:val="20"/>
          <w:szCs w:val="20"/>
        </w:rPr>
      </w:pPr>
    </w:p>
    <w:p w:rsidR="004A4CAB" w:rsidRDefault="004A4CAB" w:rsidP="004A4CAB">
      <w:pPr>
        <w:spacing w:line="240" w:lineRule="auto"/>
        <w:jc w:val="both"/>
        <w:rPr>
          <w:rFonts w:asciiTheme="minorHAnsi" w:hAnsiTheme="minorHAnsi" w:cstheme="minorHAnsi"/>
          <w:sz w:val="20"/>
          <w:szCs w:val="20"/>
        </w:rPr>
      </w:pPr>
    </w:p>
    <w:p w:rsidR="004A4CAB" w:rsidRDefault="004A4CAB" w:rsidP="004A4CAB">
      <w:pPr>
        <w:spacing w:line="240" w:lineRule="auto"/>
        <w:jc w:val="both"/>
        <w:rPr>
          <w:rFonts w:asciiTheme="minorHAnsi" w:hAnsiTheme="minorHAnsi" w:cstheme="minorHAnsi"/>
          <w:sz w:val="20"/>
          <w:szCs w:val="20"/>
        </w:rPr>
      </w:pPr>
      <w:r>
        <w:rPr>
          <w:rFonts w:asciiTheme="minorHAnsi" w:hAnsiTheme="minorHAnsi" w:cstheme="minorHAnsi"/>
          <w:sz w:val="20"/>
          <w:szCs w:val="20"/>
        </w:rPr>
        <w:t>Considérant les fonctions exercées, les sujétions, l’expertise, de M.................................................., ..................................... (</w:t>
      </w:r>
      <w:proofErr w:type="gramStart"/>
      <w:r>
        <w:rPr>
          <w:rFonts w:asciiTheme="minorHAnsi" w:hAnsiTheme="minorHAnsi" w:cstheme="minorHAnsi"/>
          <w:sz w:val="20"/>
          <w:szCs w:val="20"/>
        </w:rPr>
        <w:t>grade</w:t>
      </w:r>
      <w:proofErr w:type="gramEnd"/>
      <w:r>
        <w:rPr>
          <w:rFonts w:asciiTheme="minorHAnsi" w:hAnsiTheme="minorHAnsi" w:cstheme="minorHAnsi"/>
          <w:sz w:val="20"/>
          <w:szCs w:val="20"/>
        </w:rPr>
        <w:t>),</w:t>
      </w:r>
    </w:p>
    <w:p w:rsidR="004A4CAB" w:rsidRDefault="004A4CAB" w:rsidP="004A4CAB">
      <w:pPr>
        <w:spacing w:line="240" w:lineRule="auto"/>
        <w:jc w:val="both"/>
        <w:rPr>
          <w:rFonts w:asciiTheme="minorHAnsi" w:hAnsiTheme="minorHAnsi" w:cstheme="minorHAnsi"/>
          <w:sz w:val="20"/>
          <w:szCs w:val="20"/>
        </w:rPr>
      </w:pPr>
    </w:p>
    <w:p w:rsidR="004A4CAB" w:rsidRDefault="004A4CAB" w:rsidP="004A4CAB">
      <w:pPr>
        <w:spacing w:line="240" w:lineRule="auto"/>
        <w:jc w:val="both"/>
        <w:rPr>
          <w:rFonts w:asciiTheme="minorHAnsi" w:hAnsiTheme="minorHAnsi" w:cstheme="minorHAnsi"/>
          <w:sz w:val="20"/>
          <w:szCs w:val="20"/>
        </w:rPr>
      </w:pPr>
      <w:r>
        <w:rPr>
          <w:rFonts w:asciiTheme="minorHAnsi" w:hAnsiTheme="minorHAnsi" w:cstheme="minorHAnsi"/>
          <w:sz w:val="20"/>
          <w:szCs w:val="20"/>
        </w:rPr>
        <w:t>Vu le budget de............................................... (collectivité/établissement public),</w:t>
      </w:r>
    </w:p>
    <w:p w:rsidR="004A4CAB" w:rsidRDefault="004A4CAB" w:rsidP="004A4CAB">
      <w:pPr>
        <w:spacing w:line="240" w:lineRule="auto"/>
        <w:jc w:val="both"/>
        <w:rPr>
          <w:rFonts w:asciiTheme="minorHAnsi" w:hAnsiTheme="minorHAnsi" w:cstheme="minorHAnsi"/>
          <w:sz w:val="20"/>
          <w:szCs w:val="20"/>
        </w:rPr>
      </w:pPr>
    </w:p>
    <w:p w:rsidR="004A4CAB" w:rsidRDefault="004A4CAB" w:rsidP="004A4CAB">
      <w:pPr>
        <w:spacing w:line="240" w:lineRule="auto"/>
        <w:jc w:val="both"/>
        <w:rPr>
          <w:rFonts w:asciiTheme="minorHAnsi" w:hAnsiTheme="minorHAnsi" w:cstheme="minorHAnsi"/>
          <w:sz w:val="20"/>
          <w:szCs w:val="20"/>
        </w:rPr>
      </w:pPr>
    </w:p>
    <w:p w:rsidR="004A4CAB" w:rsidRDefault="004A4CAB" w:rsidP="004A4CAB">
      <w:pPr>
        <w:jc w:val="center"/>
        <w:rPr>
          <w:rFonts w:asciiTheme="minorHAnsi" w:hAnsiTheme="minorHAnsi" w:cstheme="minorHAnsi"/>
          <w:b/>
          <w:sz w:val="20"/>
          <w:szCs w:val="20"/>
        </w:rPr>
      </w:pPr>
      <w:r>
        <w:rPr>
          <w:rFonts w:asciiTheme="minorHAnsi" w:hAnsiTheme="minorHAnsi" w:cstheme="minorHAnsi"/>
          <w:b/>
          <w:sz w:val="20"/>
          <w:szCs w:val="20"/>
        </w:rPr>
        <w:t>ARRETE</w:t>
      </w:r>
    </w:p>
    <w:p w:rsidR="004A4CAB" w:rsidRDefault="004A4CAB" w:rsidP="004A4CAB">
      <w:pPr>
        <w:jc w:val="center"/>
        <w:rPr>
          <w:rFonts w:asciiTheme="minorHAnsi" w:hAnsiTheme="minorHAnsi" w:cstheme="minorHAnsi"/>
          <w:b/>
          <w:sz w:val="20"/>
          <w:szCs w:val="20"/>
        </w:rPr>
      </w:pPr>
    </w:p>
    <w:p w:rsidR="004A4CAB" w:rsidRDefault="004A4CAB" w:rsidP="004A4CAB">
      <w:pPr>
        <w:jc w:val="both"/>
        <w:rPr>
          <w:rFonts w:asciiTheme="minorHAnsi" w:hAnsiTheme="minorHAnsi" w:cstheme="minorHAnsi"/>
          <w:i/>
          <w:sz w:val="20"/>
          <w:szCs w:val="20"/>
        </w:rPr>
      </w:pPr>
      <w:r>
        <w:rPr>
          <w:rFonts w:asciiTheme="minorHAnsi" w:hAnsiTheme="minorHAnsi" w:cstheme="minorHAnsi"/>
          <w:sz w:val="20"/>
          <w:szCs w:val="20"/>
        </w:rPr>
        <w:t>Article 1 : A compter du .................................., M....................................................., ................................................ (</w:t>
      </w:r>
      <w:proofErr w:type="gramStart"/>
      <w:r>
        <w:rPr>
          <w:rFonts w:asciiTheme="minorHAnsi" w:hAnsiTheme="minorHAnsi" w:cstheme="minorHAnsi"/>
          <w:sz w:val="20"/>
          <w:szCs w:val="20"/>
        </w:rPr>
        <w:t>grade</w:t>
      </w:r>
      <w:proofErr w:type="gramEnd"/>
      <w:r>
        <w:rPr>
          <w:rFonts w:asciiTheme="minorHAnsi" w:hAnsiTheme="minorHAnsi" w:cstheme="minorHAnsi"/>
          <w:sz w:val="20"/>
          <w:szCs w:val="20"/>
        </w:rPr>
        <w:t xml:space="preserve">), percevra une indemnité de fonctions, de sujétions et d’expertise d’un montant annuel de ……..…….. € </w:t>
      </w:r>
      <w:r>
        <w:rPr>
          <w:rFonts w:asciiTheme="minorHAnsi" w:hAnsiTheme="minorHAnsi" w:cstheme="minorHAnsi"/>
          <w:i/>
          <w:sz w:val="20"/>
          <w:szCs w:val="20"/>
        </w:rPr>
        <w:t>(</w:t>
      </w:r>
      <w:proofErr w:type="gramStart"/>
      <w:r>
        <w:rPr>
          <w:rFonts w:asciiTheme="minorHAnsi" w:hAnsiTheme="minorHAnsi" w:cstheme="minorHAnsi"/>
          <w:i/>
          <w:sz w:val="20"/>
          <w:szCs w:val="20"/>
        </w:rPr>
        <w:t>si</w:t>
      </w:r>
      <w:proofErr w:type="gramEnd"/>
      <w:r>
        <w:rPr>
          <w:rFonts w:asciiTheme="minorHAnsi" w:hAnsiTheme="minorHAnsi" w:cstheme="minorHAnsi"/>
          <w:i/>
          <w:sz w:val="20"/>
          <w:szCs w:val="20"/>
        </w:rPr>
        <w:t xml:space="preserve"> maintien du régime indemnitaire antérieur, rajouter : conformément au principe de libre administration des collectivités, l’organe délibérant décide de maintenir, à titre individuel, le montant indemnitaire perçu par les agents, dont ils bénéficiaient au titre des  dispositions antérieures, lorsque ce montant se trouve diminué suite à la mise en place du RIFSEEP et ce jusqu’à la date du prochain changement de fonctions de l’.agent. Ce montant est conservé au titre de l'indemnité de fonctions, de sujétions et d'expertise).</w:t>
      </w:r>
    </w:p>
    <w:p w:rsidR="004A4CAB" w:rsidRDefault="004A4CAB" w:rsidP="004A4CAB">
      <w:pPr>
        <w:jc w:val="both"/>
        <w:rPr>
          <w:rFonts w:asciiTheme="minorHAnsi" w:hAnsiTheme="minorHAnsi" w:cstheme="minorHAnsi"/>
          <w:b/>
          <w:sz w:val="20"/>
          <w:szCs w:val="20"/>
          <w:highlight w:val="yellow"/>
        </w:rPr>
      </w:pPr>
    </w:p>
    <w:p w:rsidR="004A4CAB" w:rsidRDefault="004A4CAB" w:rsidP="004A4CAB">
      <w:pPr>
        <w:jc w:val="both"/>
        <w:rPr>
          <w:rFonts w:asciiTheme="minorHAnsi" w:hAnsiTheme="minorHAnsi" w:cstheme="minorHAnsi"/>
          <w:sz w:val="20"/>
          <w:szCs w:val="20"/>
        </w:rPr>
      </w:pPr>
      <w:r>
        <w:rPr>
          <w:rFonts w:asciiTheme="minorHAnsi" w:hAnsiTheme="minorHAnsi" w:cstheme="minorHAnsi"/>
          <w:sz w:val="20"/>
          <w:szCs w:val="20"/>
        </w:rPr>
        <w:t>Article 2 : Cette indemnité sera versée mensuellement (possibilité de prévoir une autre périodicité de versement) et sera proratisée en fonction du temps de travail.</w:t>
      </w:r>
    </w:p>
    <w:p w:rsidR="004A4CAB" w:rsidRDefault="004A4CAB" w:rsidP="004A4CAB">
      <w:pPr>
        <w:jc w:val="both"/>
        <w:rPr>
          <w:rFonts w:asciiTheme="minorHAnsi" w:hAnsiTheme="minorHAnsi" w:cstheme="minorHAnsi"/>
          <w:sz w:val="20"/>
          <w:szCs w:val="20"/>
        </w:rPr>
      </w:pPr>
    </w:p>
    <w:p w:rsidR="004A4CAB" w:rsidRDefault="004A4CAB" w:rsidP="004A4CAB">
      <w:pPr>
        <w:jc w:val="both"/>
        <w:rPr>
          <w:rFonts w:asciiTheme="minorHAnsi" w:hAnsiTheme="minorHAnsi" w:cstheme="minorHAnsi"/>
          <w:sz w:val="20"/>
          <w:szCs w:val="20"/>
        </w:rPr>
      </w:pPr>
    </w:p>
    <w:p w:rsidR="004A4CAB" w:rsidRDefault="004A4CAB" w:rsidP="004A4CAB">
      <w:pPr>
        <w:jc w:val="both"/>
        <w:rPr>
          <w:rFonts w:asciiTheme="minorHAnsi" w:hAnsiTheme="minorHAnsi" w:cstheme="minorHAnsi"/>
          <w:sz w:val="20"/>
          <w:szCs w:val="20"/>
        </w:rPr>
      </w:pPr>
      <w:r>
        <w:rPr>
          <w:rFonts w:asciiTheme="minorHAnsi" w:hAnsiTheme="minorHAnsi" w:cstheme="minorHAnsi"/>
          <w:sz w:val="20"/>
          <w:szCs w:val="20"/>
        </w:rPr>
        <w:t xml:space="preserve">Article 3 : Le présent arrêté sera transmis au comptable de la </w:t>
      </w:r>
      <w:r>
        <w:rPr>
          <w:rFonts w:asciiTheme="minorHAnsi" w:hAnsiTheme="minorHAnsi" w:cstheme="minorHAnsi"/>
          <w:bCs/>
          <w:color w:val="auto"/>
          <w:sz w:val="20"/>
          <w:szCs w:val="20"/>
        </w:rPr>
        <w:t>collectivité territoriale ou de l’établissement public</w:t>
      </w:r>
      <w:r>
        <w:rPr>
          <w:rFonts w:asciiTheme="minorHAnsi" w:hAnsiTheme="minorHAnsi" w:cstheme="minorHAnsi"/>
          <w:sz w:val="20"/>
          <w:szCs w:val="20"/>
        </w:rPr>
        <w:t>, et notifié à l'intéressé(e).</w:t>
      </w:r>
    </w:p>
    <w:p w:rsidR="004A4CAB" w:rsidRDefault="004A4CAB" w:rsidP="004A4CAB">
      <w:pPr>
        <w:jc w:val="both"/>
        <w:rPr>
          <w:rFonts w:asciiTheme="minorHAnsi" w:hAnsiTheme="minorHAnsi" w:cstheme="minorHAnsi"/>
          <w:sz w:val="20"/>
          <w:szCs w:val="20"/>
        </w:rPr>
      </w:pPr>
    </w:p>
    <w:p w:rsidR="004A4CAB" w:rsidRDefault="004A4CAB" w:rsidP="004A4CAB">
      <w:pPr>
        <w:suppressAutoHyphens w:val="0"/>
        <w:spacing w:line="240" w:lineRule="auto"/>
        <w:rPr>
          <w:rFonts w:asciiTheme="minorHAnsi" w:hAnsiTheme="minorHAnsi" w:cstheme="minorHAnsi"/>
          <w:sz w:val="20"/>
          <w:szCs w:val="20"/>
        </w:rPr>
      </w:pPr>
      <w:r>
        <w:rPr>
          <w:rFonts w:asciiTheme="minorHAnsi" w:hAnsiTheme="minorHAnsi" w:cstheme="minorHAnsi"/>
          <w:sz w:val="20"/>
          <w:szCs w:val="20"/>
        </w:rPr>
        <w:br w:type="page"/>
      </w:r>
    </w:p>
    <w:p w:rsidR="004A4CAB" w:rsidRDefault="004A4CAB" w:rsidP="004A4CAB">
      <w:pPr>
        <w:jc w:val="both"/>
        <w:rPr>
          <w:rFonts w:asciiTheme="minorHAnsi" w:hAnsiTheme="minorHAnsi" w:cstheme="minorHAnsi"/>
          <w:sz w:val="20"/>
          <w:szCs w:val="20"/>
        </w:rPr>
      </w:pPr>
    </w:p>
    <w:p w:rsidR="004A4CAB" w:rsidRDefault="004A4CAB" w:rsidP="004A4CAB">
      <w:pPr>
        <w:jc w:val="both"/>
        <w:rPr>
          <w:rFonts w:asciiTheme="minorHAnsi" w:hAnsiTheme="minorHAnsi" w:cstheme="minorHAnsi"/>
          <w:sz w:val="20"/>
          <w:szCs w:val="20"/>
        </w:rPr>
      </w:pPr>
      <w:r>
        <w:rPr>
          <w:rFonts w:asciiTheme="minorHAnsi" w:hAnsiTheme="minorHAnsi" w:cstheme="minorHAnsi"/>
          <w:sz w:val="20"/>
          <w:szCs w:val="20"/>
        </w:rPr>
        <w:t>Article 4 : L'autorité territoriale certifie sous sa responsabilité le caractère exécutoire de cet acte.</w:t>
      </w:r>
    </w:p>
    <w:p w:rsidR="004A4CAB" w:rsidRDefault="004A4CAB" w:rsidP="004A4CAB">
      <w:pPr>
        <w:spacing w:line="240" w:lineRule="auto"/>
        <w:jc w:val="both"/>
        <w:rPr>
          <w:rFonts w:asciiTheme="minorHAnsi" w:hAnsiTheme="minorHAnsi" w:cstheme="minorHAnsi"/>
          <w:bCs/>
          <w:iCs/>
          <w:sz w:val="20"/>
          <w:szCs w:val="20"/>
        </w:rPr>
      </w:pPr>
    </w:p>
    <w:p w:rsidR="004A4CAB" w:rsidRDefault="004A4CAB" w:rsidP="004A4CAB">
      <w:pPr>
        <w:spacing w:line="240" w:lineRule="auto"/>
        <w:jc w:val="both"/>
        <w:rPr>
          <w:rFonts w:asciiTheme="minorHAnsi" w:hAnsiTheme="minorHAnsi" w:cstheme="minorHAnsi"/>
          <w:sz w:val="20"/>
          <w:szCs w:val="20"/>
        </w:rPr>
      </w:pPr>
      <w:r>
        <w:rPr>
          <w:rFonts w:asciiTheme="minorHAnsi" w:hAnsiTheme="minorHAnsi" w:cstheme="minorHAnsi"/>
          <w:sz w:val="20"/>
          <w:szCs w:val="20"/>
        </w:rPr>
        <w:t xml:space="preserve">Le Maire / Président informe que la présente décision peut faire l’objet d’un recours pour excès de pouvoir devant le Tribunal Administratif de Toulouse dans un délai de 2 mois, à compter de la présente publication </w:t>
      </w:r>
      <w:r>
        <w:rPr>
          <w:rFonts w:asciiTheme="minorHAnsi" w:hAnsiTheme="minorHAnsi" w:cstheme="minorHAnsi"/>
          <w:bCs/>
          <w:iCs/>
          <w:sz w:val="20"/>
          <w:szCs w:val="20"/>
        </w:rPr>
        <w:t xml:space="preserve">par courrier postal (68 rue Raymond IV, BP 7007, 31068 Toulouse Cedex 7 ; Téléphone : 05 62 73 57 57 ; Fax : 05 62 73 57 40) ou par le biais de l’application informatique </w:t>
      </w:r>
      <w:proofErr w:type="spellStart"/>
      <w:r>
        <w:rPr>
          <w:rFonts w:asciiTheme="minorHAnsi" w:hAnsiTheme="minorHAnsi" w:cstheme="minorHAnsi"/>
          <w:bCs/>
          <w:iCs/>
          <w:sz w:val="20"/>
          <w:szCs w:val="20"/>
        </w:rPr>
        <w:t>Télérecours</w:t>
      </w:r>
      <w:proofErr w:type="spellEnd"/>
      <w:r>
        <w:rPr>
          <w:rFonts w:asciiTheme="minorHAnsi" w:hAnsiTheme="minorHAnsi" w:cstheme="minorHAnsi"/>
          <w:bCs/>
          <w:iCs/>
          <w:sz w:val="20"/>
          <w:szCs w:val="20"/>
        </w:rPr>
        <w:t xml:space="preserve">, accessible par le lien suivant : </w:t>
      </w:r>
      <w:hyperlink r:id="rId8" w:history="1">
        <w:r>
          <w:rPr>
            <w:rStyle w:val="Lienhypertexte"/>
            <w:rFonts w:asciiTheme="minorHAnsi" w:eastAsiaTheme="majorEastAsia" w:hAnsiTheme="minorHAnsi" w:cstheme="minorHAnsi"/>
            <w:bCs/>
            <w:iCs/>
            <w:sz w:val="20"/>
            <w:szCs w:val="20"/>
          </w:rPr>
          <w:t>http://www.telerecours.fr</w:t>
        </w:r>
      </w:hyperlink>
    </w:p>
    <w:p w:rsidR="004A4CAB" w:rsidRDefault="004A4CAB" w:rsidP="004A4CAB">
      <w:pPr>
        <w:jc w:val="both"/>
        <w:rPr>
          <w:rFonts w:asciiTheme="minorHAnsi" w:hAnsiTheme="minorHAnsi" w:cstheme="minorHAnsi"/>
          <w:sz w:val="20"/>
          <w:szCs w:val="20"/>
        </w:rPr>
      </w:pPr>
    </w:p>
    <w:p w:rsidR="004A4CAB" w:rsidRDefault="004A4CAB" w:rsidP="004A4CAB">
      <w:pPr>
        <w:jc w:val="both"/>
        <w:rPr>
          <w:rFonts w:asciiTheme="minorHAnsi" w:hAnsiTheme="minorHAnsi" w:cstheme="minorHAnsi"/>
          <w:sz w:val="20"/>
          <w:szCs w:val="20"/>
        </w:rPr>
      </w:pPr>
    </w:p>
    <w:p w:rsidR="004A4CAB" w:rsidRDefault="004A4CAB" w:rsidP="004A4CAB">
      <w:pPr>
        <w:ind w:left="5670"/>
        <w:jc w:val="both"/>
        <w:rPr>
          <w:rFonts w:asciiTheme="minorHAnsi" w:hAnsiTheme="minorHAnsi" w:cstheme="minorHAnsi"/>
          <w:sz w:val="20"/>
          <w:szCs w:val="20"/>
        </w:rPr>
      </w:pPr>
      <w:r>
        <w:rPr>
          <w:rFonts w:asciiTheme="minorHAnsi" w:hAnsiTheme="minorHAnsi" w:cstheme="minorHAnsi"/>
          <w:sz w:val="20"/>
          <w:szCs w:val="20"/>
        </w:rPr>
        <w:t>Le Maire/Président,</w:t>
      </w:r>
    </w:p>
    <w:p w:rsidR="004A4CAB" w:rsidRDefault="004A4CAB" w:rsidP="004A4CAB">
      <w:pPr>
        <w:ind w:left="5670"/>
        <w:jc w:val="both"/>
        <w:rPr>
          <w:rFonts w:asciiTheme="minorHAnsi" w:hAnsiTheme="minorHAnsi" w:cstheme="minorHAnsi"/>
          <w:sz w:val="20"/>
          <w:szCs w:val="20"/>
        </w:rPr>
      </w:pPr>
    </w:p>
    <w:p w:rsidR="004A4CAB" w:rsidRDefault="004A4CAB" w:rsidP="004A4CAB">
      <w:pPr>
        <w:ind w:left="5670"/>
        <w:jc w:val="both"/>
        <w:rPr>
          <w:rFonts w:asciiTheme="minorHAnsi" w:hAnsiTheme="minorHAnsi" w:cstheme="minorHAnsi"/>
          <w:sz w:val="20"/>
          <w:szCs w:val="20"/>
        </w:rPr>
      </w:pPr>
      <w:r>
        <w:rPr>
          <w:rFonts w:asciiTheme="minorHAnsi" w:hAnsiTheme="minorHAnsi" w:cstheme="minorHAnsi"/>
          <w:sz w:val="20"/>
          <w:szCs w:val="20"/>
        </w:rPr>
        <w:t>Signature</w:t>
      </w:r>
    </w:p>
    <w:p w:rsidR="004A4CAB" w:rsidRDefault="004A4CAB" w:rsidP="004A4CAB">
      <w:pPr>
        <w:jc w:val="both"/>
        <w:rPr>
          <w:rFonts w:asciiTheme="minorHAnsi" w:hAnsiTheme="minorHAnsi" w:cstheme="minorHAnsi"/>
          <w:sz w:val="20"/>
          <w:szCs w:val="20"/>
        </w:rPr>
      </w:pPr>
    </w:p>
    <w:p w:rsidR="004A4CAB" w:rsidRDefault="004A4CAB" w:rsidP="004A4CAB">
      <w:pPr>
        <w:jc w:val="both"/>
        <w:rPr>
          <w:rFonts w:asciiTheme="minorHAnsi" w:hAnsiTheme="minorHAnsi" w:cstheme="minorHAnsi"/>
          <w:sz w:val="20"/>
          <w:szCs w:val="20"/>
        </w:rPr>
      </w:pPr>
      <w:r>
        <w:rPr>
          <w:rFonts w:asciiTheme="minorHAnsi" w:hAnsiTheme="minorHAnsi" w:cstheme="minorHAnsi"/>
          <w:sz w:val="20"/>
          <w:szCs w:val="20"/>
        </w:rPr>
        <w:t>Notifié le :</w:t>
      </w:r>
    </w:p>
    <w:p w:rsidR="004A4CAB" w:rsidRDefault="004A4CAB" w:rsidP="004A4CAB">
      <w:pPr>
        <w:jc w:val="both"/>
        <w:rPr>
          <w:rFonts w:asciiTheme="minorHAnsi" w:hAnsiTheme="minorHAnsi" w:cstheme="minorHAnsi"/>
          <w:sz w:val="20"/>
          <w:szCs w:val="20"/>
        </w:rPr>
      </w:pPr>
    </w:p>
    <w:p w:rsidR="004A4CAB" w:rsidRDefault="004A4CAB" w:rsidP="004A4CAB">
      <w:pPr>
        <w:jc w:val="both"/>
        <w:rPr>
          <w:rFonts w:asciiTheme="minorHAnsi" w:hAnsiTheme="minorHAnsi" w:cstheme="minorHAnsi"/>
          <w:sz w:val="20"/>
          <w:szCs w:val="20"/>
        </w:rPr>
      </w:pPr>
      <w:r>
        <w:rPr>
          <w:rFonts w:asciiTheme="minorHAnsi" w:hAnsiTheme="minorHAnsi" w:cstheme="minorHAnsi"/>
          <w:sz w:val="20"/>
          <w:szCs w:val="20"/>
        </w:rPr>
        <w:t>Signature de l’agent :</w:t>
      </w:r>
    </w:p>
    <w:p w:rsidR="004A4CAB" w:rsidRDefault="004A4CAB" w:rsidP="004A4CAB">
      <w:pPr>
        <w:jc w:val="both"/>
        <w:rPr>
          <w:rFonts w:asciiTheme="minorHAnsi" w:hAnsiTheme="minorHAnsi" w:cstheme="minorHAnsi"/>
          <w:sz w:val="20"/>
          <w:szCs w:val="20"/>
        </w:rPr>
      </w:pPr>
    </w:p>
    <w:p w:rsidR="004A4CAB" w:rsidRDefault="004A4CAB" w:rsidP="004A4CAB">
      <w:pPr>
        <w:jc w:val="both"/>
        <w:rPr>
          <w:rFonts w:asciiTheme="minorHAnsi" w:hAnsiTheme="minorHAnsi" w:cstheme="minorHAnsi"/>
          <w:sz w:val="20"/>
          <w:szCs w:val="20"/>
        </w:rPr>
      </w:pPr>
      <w:r>
        <w:rPr>
          <w:rFonts w:asciiTheme="minorHAnsi" w:hAnsiTheme="minorHAnsi" w:cstheme="minorHAnsi"/>
          <w:sz w:val="20"/>
          <w:szCs w:val="20"/>
        </w:rPr>
        <w:br w:type="page"/>
      </w:r>
    </w:p>
    <w:p w:rsidR="007F2350" w:rsidRPr="00B2772C" w:rsidRDefault="007F2350" w:rsidP="00B2772C">
      <w:bookmarkStart w:id="0" w:name="_GoBack"/>
      <w:bookmarkEnd w:id="0"/>
    </w:p>
    <w:sectPr w:rsidR="007F2350" w:rsidRPr="00B2772C" w:rsidSect="00AC0E68">
      <w:headerReference w:type="default" r:id="rId9"/>
      <w:pgSz w:w="11907" w:h="16840" w:code="9"/>
      <w:pgMar w:top="956" w:right="851" w:bottom="1985" w:left="851" w:header="1000" w:footer="142" w:gutter="0"/>
      <w:paperSrc w:first="2" w:other="2"/>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4CAB" w:rsidRDefault="004A4CAB" w:rsidP="00385A84">
      <w:r>
        <w:separator/>
      </w:r>
    </w:p>
  </w:endnote>
  <w:endnote w:type="continuationSeparator" w:id="0">
    <w:p w:rsidR="004A4CAB" w:rsidRDefault="004A4CAB" w:rsidP="00385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embedRegular r:id="rId1" w:fontKey="{EB8044A2-2B71-4E0B-A03C-BE070043AB19}"/>
  </w:font>
  <w:font w:name="TTE1BE8128t00">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embedRegular r:id="rId2" w:fontKey="{1D8A7053-E98A-418D-B685-BADE37415BFA}"/>
    <w:embedBold r:id="rId3" w:fontKey="{13F6B54D-0948-4BD8-808F-6BF1B27260C6}"/>
    <w:embedItalic r:id="rId4" w:fontKey="{863EC62C-9492-4362-AD45-BB1628E937D7}"/>
    <w:embedBoldItalic r:id="rId5" w:fontKey="{F814A1A1-383C-46BC-BE4A-E09FF6BD8F1E}"/>
  </w:font>
  <w:font w:name="Eurostile LT Std">
    <w:panose1 w:val="020B0504020202050204"/>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embedRegular r:id="rId6" w:fontKey="{6A4C2636-FE03-4B80-AD45-52274EC1BED6}"/>
    <w:embedItalic r:id="rId7" w:fontKey="{B9DF284B-6B78-4218-B7E2-1362E0261D3C}"/>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4CAB" w:rsidRDefault="004A4CAB" w:rsidP="00385A84">
      <w:r>
        <w:separator/>
      </w:r>
    </w:p>
  </w:footnote>
  <w:footnote w:type="continuationSeparator" w:id="0">
    <w:p w:rsidR="004A4CAB" w:rsidRDefault="004A4CAB" w:rsidP="00385A8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2854" w:rsidRDefault="007F2350" w:rsidP="00385A84">
    <w:pPr>
      <w:pStyle w:val="En-tte"/>
    </w:pPr>
    <w:r>
      <w:rPr>
        <w:noProof/>
      </w:rPr>
      <w:drawing>
        <wp:anchor distT="0" distB="0" distL="114300" distR="114300" simplePos="0" relativeHeight="251671552" behindDoc="1" locked="0" layoutInCell="1" allowOverlap="1" wp14:anchorId="7197D90C" wp14:editId="696EA442">
          <wp:simplePos x="0" y="0"/>
          <wp:positionH relativeFrom="page">
            <wp:posOffset>252095</wp:posOffset>
          </wp:positionH>
          <wp:positionV relativeFrom="page">
            <wp:posOffset>252095</wp:posOffset>
          </wp:positionV>
          <wp:extent cx="432000" cy="439200"/>
          <wp:effectExtent l="0" t="0" r="6350" b="0"/>
          <wp:wrapThrough wrapText="bothSides">
            <wp:wrapPolygon edited="0">
              <wp:start x="0" y="0"/>
              <wp:lineTo x="0" y="20631"/>
              <wp:lineTo x="20965" y="20631"/>
              <wp:lineTo x="20965" y="0"/>
              <wp:lineTo x="0" y="0"/>
            </wp:wrapPolygon>
          </wp:wrapThrough>
          <wp:docPr id="2" name="Image 2" descr="L:\POLE ADMINISTRATION GENERALE\COMMUNICATION\Modèles de documents\CDG-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POLE ADMINISTRATION GENERALE\COMMUNICATION\Modèles de documents\CDG-LOGO.jpg"/>
                  <pic:cNvPicPr>
                    <a:picLocks noChangeAspect="1" noChangeArrowheads="1"/>
                  </pic:cNvPicPr>
                </pic:nvPicPr>
                <pic:blipFill rotWithShape="1">
                  <a:blip r:embed="rId1">
                    <a:extLst>
                      <a:ext uri="{28A0092B-C50C-407E-A947-70E740481C1C}">
                        <a14:useLocalDpi xmlns:a14="http://schemas.microsoft.com/office/drawing/2010/main" val="0"/>
                      </a:ext>
                    </a:extLst>
                  </a:blip>
                  <a:srcRect l="5501" t="24193" r="69492" b="34677"/>
                  <a:stretch/>
                </pic:blipFill>
                <pic:spPr bwMode="auto">
                  <a:xfrm>
                    <a:off x="0" y="0"/>
                    <a:ext cx="432000" cy="4392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9.2pt;height:9.2pt" o:bullet="t">
        <v:imagedata r:id="rId1" o:title="BD21298_"/>
      </v:shape>
    </w:pict>
  </w:numPicBullet>
  <w:numPicBullet w:numPicBulletId="1">
    <w:pict>
      <v:shape id="_x0000_i1031" type="#_x0000_t75" style="width:38pt;height:41.45pt" o:bullet="t">
        <v:imagedata r:id="rId2" o:title="Puce"/>
      </v:shape>
    </w:pict>
  </w:numPicBullet>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1">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9">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1"/>
  </w:num>
  <w:num w:numId="3">
    <w:abstractNumId w:val="16"/>
  </w:num>
  <w:num w:numId="4">
    <w:abstractNumId w:val="14"/>
  </w:num>
  <w:num w:numId="5">
    <w:abstractNumId w:val="13"/>
  </w:num>
  <w:num w:numId="6">
    <w:abstractNumId w:val="10"/>
  </w:num>
  <w:num w:numId="7">
    <w:abstractNumId w:val="15"/>
  </w:num>
  <w:num w:numId="8">
    <w:abstractNumId w:val="19"/>
  </w:num>
  <w:num w:numId="9">
    <w:abstractNumId w:val="18"/>
  </w:num>
  <w:num w:numId="10">
    <w:abstractNumId w:val="7"/>
  </w:num>
  <w:num w:numId="11">
    <w:abstractNumId w:val="1"/>
  </w:num>
  <w:num w:numId="12">
    <w:abstractNumId w:val="4"/>
  </w:num>
  <w:num w:numId="13">
    <w:abstractNumId w:val="6"/>
  </w:num>
  <w:num w:numId="14">
    <w:abstractNumId w:val="8"/>
  </w:num>
  <w:num w:numId="15">
    <w:abstractNumId w:val="2"/>
  </w:num>
  <w:num w:numId="16">
    <w:abstractNumId w:val="5"/>
  </w:num>
  <w:num w:numId="17">
    <w:abstractNumId w:val="17"/>
  </w:num>
  <w:num w:numId="18">
    <w:abstractNumId w:val="12"/>
  </w:num>
  <w:num w:numId="19">
    <w:abstractNumId w:val="3"/>
  </w:num>
  <w:num w:numId="20">
    <w:abstractNumId w:val="9"/>
  </w:num>
  <w:num w:numId="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TrueTypeFont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4CAB"/>
    <w:rsid w:val="00012988"/>
    <w:rsid w:val="00093786"/>
    <w:rsid w:val="000B1868"/>
    <w:rsid w:val="000B26F7"/>
    <w:rsid w:val="001106EB"/>
    <w:rsid w:val="00152197"/>
    <w:rsid w:val="0017389B"/>
    <w:rsid w:val="00197C55"/>
    <w:rsid w:val="001B14D6"/>
    <w:rsid w:val="001D0395"/>
    <w:rsid w:val="001D0B71"/>
    <w:rsid w:val="001F5011"/>
    <w:rsid w:val="00224199"/>
    <w:rsid w:val="002401E4"/>
    <w:rsid w:val="002532FE"/>
    <w:rsid w:val="00262A0B"/>
    <w:rsid w:val="00266F57"/>
    <w:rsid w:val="002D1C79"/>
    <w:rsid w:val="002E20AC"/>
    <w:rsid w:val="00326BAD"/>
    <w:rsid w:val="00354B59"/>
    <w:rsid w:val="00385A84"/>
    <w:rsid w:val="003979DC"/>
    <w:rsid w:val="0040028B"/>
    <w:rsid w:val="004150C3"/>
    <w:rsid w:val="004A3A19"/>
    <w:rsid w:val="004A4B0F"/>
    <w:rsid w:val="004A4CAB"/>
    <w:rsid w:val="004B7772"/>
    <w:rsid w:val="004C7210"/>
    <w:rsid w:val="004D4B5F"/>
    <w:rsid w:val="004F6D23"/>
    <w:rsid w:val="005818B5"/>
    <w:rsid w:val="00596D74"/>
    <w:rsid w:val="005C2752"/>
    <w:rsid w:val="005C3268"/>
    <w:rsid w:val="005E1779"/>
    <w:rsid w:val="005E49B9"/>
    <w:rsid w:val="00600117"/>
    <w:rsid w:val="00642651"/>
    <w:rsid w:val="006576A1"/>
    <w:rsid w:val="00686065"/>
    <w:rsid w:val="00692A48"/>
    <w:rsid w:val="006D4E5B"/>
    <w:rsid w:val="007343ED"/>
    <w:rsid w:val="007578BE"/>
    <w:rsid w:val="00786025"/>
    <w:rsid w:val="007C5768"/>
    <w:rsid w:val="007E0A0F"/>
    <w:rsid w:val="007F2350"/>
    <w:rsid w:val="00804478"/>
    <w:rsid w:val="00805643"/>
    <w:rsid w:val="00811D3D"/>
    <w:rsid w:val="0082095F"/>
    <w:rsid w:val="00824DC3"/>
    <w:rsid w:val="00835CB6"/>
    <w:rsid w:val="008B49BE"/>
    <w:rsid w:val="008E61AE"/>
    <w:rsid w:val="00965D9D"/>
    <w:rsid w:val="009B0C04"/>
    <w:rsid w:val="009C69C1"/>
    <w:rsid w:val="009F1F06"/>
    <w:rsid w:val="00A16D6F"/>
    <w:rsid w:val="00AB7529"/>
    <w:rsid w:val="00AC0E68"/>
    <w:rsid w:val="00B2772C"/>
    <w:rsid w:val="00B657B4"/>
    <w:rsid w:val="00B91F29"/>
    <w:rsid w:val="00C0309F"/>
    <w:rsid w:val="00C12724"/>
    <w:rsid w:val="00C3322C"/>
    <w:rsid w:val="00C40D22"/>
    <w:rsid w:val="00C619B6"/>
    <w:rsid w:val="00CB632A"/>
    <w:rsid w:val="00CD7C0E"/>
    <w:rsid w:val="00E378CB"/>
    <w:rsid w:val="00E81491"/>
    <w:rsid w:val="00EF6A59"/>
    <w:rsid w:val="00FD19DC"/>
    <w:rsid w:val="00FE17F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2" w:unhideWhenUsed="0" w:qFormat="1"/>
    <w:lsdException w:name="heading 2" w:uiPriority="2" w:qFormat="1"/>
    <w:lsdException w:name="heading 3" w:uiPriority="3" w:qFormat="1"/>
    <w:lsdException w:name="heading 4" w:uiPriority="9"/>
    <w:lsdException w:name="heading 5" w:uiPriority="9"/>
    <w:lsdException w:name="heading 6" w:uiPriority="9"/>
    <w:lsdException w:name="heading 7" w:uiPriority="9"/>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 w:unhideWhenUsed="0" w:qFormat="1"/>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aliases w:val="Texte,1 Texte"/>
    <w:qFormat/>
    <w:rsid w:val="004A4CAB"/>
    <w:pPr>
      <w:tabs>
        <w:tab w:val="left" w:pos="708"/>
      </w:tabs>
      <w:suppressAutoHyphens/>
      <w:spacing w:after="0" w:line="100" w:lineRule="atLeast"/>
    </w:pPr>
    <w:rPr>
      <w:rFonts w:ascii="Arial" w:hAnsi="Arial" w:cs="Arial"/>
      <w:color w:val="000000"/>
      <w:kern w:val="2"/>
      <w:sz w:val="24"/>
      <w:szCs w:val="24"/>
      <w:lang w:eastAsia="ar-SA"/>
    </w:rPr>
  </w:style>
  <w:style w:type="paragraph" w:styleId="Titre1">
    <w:name w:val="heading 1"/>
    <w:aliases w:val="Niveau 1"/>
    <w:next w:val="Normal"/>
    <w:link w:val="Titre1Car"/>
    <w:autoRedefine/>
    <w:uiPriority w:val="2"/>
    <w:qFormat/>
    <w:rsid w:val="00CD7C0E"/>
    <w:pPr>
      <w:pBdr>
        <w:top w:val="single" w:sz="4" w:space="1" w:color="000000" w:themeColor="text1"/>
        <w:bottom w:val="single" w:sz="4" w:space="1" w:color="000000" w:themeColor="text1"/>
      </w:pBdr>
      <w:shd w:val="clear" w:color="auto" w:fill="E6E2DE" w:themeFill="accent4" w:themeFillTint="33"/>
      <w:spacing w:before="120" w:line="264" w:lineRule="auto"/>
      <w:outlineLvl w:val="0"/>
    </w:pPr>
    <w:rPr>
      <w:rFonts w:ascii="Eurostile LT Std" w:eastAsiaTheme="majorEastAsia" w:hAnsi="Eurostile LT Std" w:cstheme="majorBidi"/>
      <w:b/>
      <w:sz w:val="26"/>
      <w:szCs w:val="26"/>
    </w:rPr>
  </w:style>
  <w:style w:type="paragraph" w:styleId="Titre2">
    <w:name w:val="heading 2"/>
    <w:aliases w:val="Niveau 2"/>
    <w:next w:val="Normal"/>
    <w:link w:val="Titre2Car"/>
    <w:uiPriority w:val="2"/>
    <w:qFormat/>
    <w:rsid w:val="00CD7C0E"/>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CD7C0E"/>
    <w:pPr>
      <w:spacing w:before="20" w:after="20" w:line="264" w:lineRule="auto"/>
      <w:ind w:firstLine="1021"/>
      <w:outlineLvl w:val="2"/>
    </w:pPr>
    <w:rPr>
      <w:rFonts w:ascii="Eurostile LT Std" w:hAnsi="Eurostile LT Std" w:cs="Times New Roman"/>
      <w:b/>
      <w:sz w:val="24"/>
      <w:szCs w:val="26"/>
      <w:lang w:eastAsia="fr-FR"/>
    </w:rPr>
  </w:style>
  <w:style w:type="paragraph" w:styleId="Titre4">
    <w:name w:val="heading 4"/>
    <w:basedOn w:val="Normal"/>
    <w:next w:val="Normal"/>
    <w:link w:val="Titre4Car"/>
    <w:uiPriority w:val="9"/>
    <w:unhideWhenUsed/>
    <w:rsid w:val="00385A84"/>
    <w:pPr>
      <w:keepNext/>
      <w:keepLines/>
      <w:tabs>
        <w:tab w:val="clear" w:pos="708"/>
      </w:tabs>
      <w:suppressAutoHyphens w:val="0"/>
      <w:spacing w:line="264" w:lineRule="auto"/>
      <w:ind w:left="708" w:firstLine="708"/>
      <w:jc w:val="both"/>
      <w:outlineLvl w:val="3"/>
    </w:pPr>
    <w:rPr>
      <w:rFonts w:ascii="Eurostile LT Std" w:eastAsiaTheme="majorEastAsia" w:hAnsi="Eurostile LT Std" w:cstheme="majorBidi"/>
      <w:b/>
      <w:bCs/>
      <w:iCs/>
      <w:color w:val="auto"/>
      <w:kern w:val="0"/>
      <w:lang w:eastAsia="en-US"/>
    </w:rPr>
  </w:style>
  <w:style w:type="paragraph" w:styleId="Titre5">
    <w:name w:val="heading 5"/>
    <w:basedOn w:val="Normal"/>
    <w:next w:val="Normal"/>
    <w:link w:val="Titre5Car"/>
    <w:uiPriority w:val="9"/>
    <w:unhideWhenUsed/>
    <w:rsid w:val="00642651"/>
    <w:pPr>
      <w:keepNext/>
      <w:keepLines/>
      <w:tabs>
        <w:tab w:val="clear" w:pos="708"/>
      </w:tabs>
      <w:suppressAutoHyphens w:val="0"/>
      <w:spacing w:before="200" w:line="264" w:lineRule="auto"/>
      <w:jc w:val="both"/>
      <w:outlineLvl w:val="4"/>
    </w:pPr>
    <w:rPr>
      <w:rFonts w:asciiTheme="majorHAnsi" w:eastAsiaTheme="majorEastAsia" w:hAnsiTheme="majorHAnsi" w:cstheme="majorBidi"/>
      <w:color w:val="42180B" w:themeColor="accent1" w:themeShade="7F"/>
      <w:kern w:val="0"/>
      <w:sz w:val="22"/>
      <w:lang w:eastAsia="en-US"/>
    </w:rPr>
  </w:style>
  <w:style w:type="paragraph" w:styleId="Titre6">
    <w:name w:val="heading 6"/>
    <w:basedOn w:val="Normal"/>
    <w:next w:val="Normal"/>
    <w:link w:val="Titre6Car"/>
    <w:uiPriority w:val="9"/>
    <w:unhideWhenUsed/>
    <w:rsid w:val="002401E4"/>
    <w:pPr>
      <w:tabs>
        <w:tab w:val="clear" w:pos="708"/>
      </w:tabs>
      <w:suppressAutoHyphens w:val="0"/>
      <w:spacing w:line="264" w:lineRule="auto"/>
      <w:ind w:left="1416" w:firstLine="708"/>
      <w:jc w:val="both"/>
      <w:outlineLvl w:val="5"/>
    </w:pPr>
    <w:rPr>
      <w:rFonts w:ascii="Eurostile LT Std" w:hAnsi="Eurostile LT Std" w:cs="Times New Roman"/>
      <w:i/>
      <w:color w:val="auto"/>
      <w:kern w:val="0"/>
      <w:sz w:val="22"/>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CD7C0E"/>
    <w:rPr>
      <w:rFonts w:ascii="Eurostile LT Std" w:eastAsiaTheme="majorEastAsia" w:hAnsi="Eurostile LT Std" w:cstheme="majorBidi"/>
      <w:b/>
      <w:sz w:val="26"/>
      <w:szCs w:val="26"/>
      <w:shd w:val="clear" w:color="auto" w:fill="E6E2DE" w:themeFill="accent4" w:themeFillTint="33"/>
    </w:rPr>
  </w:style>
  <w:style w:type="character" w:customStyle="1" w:styleId="Titre2Car">
    <w:name w:val="Titre 2 Car"/>
    <w:aliases w:val="Niveau 2 Car"/>
    <w:basedOn w:val="Policepardfaut"/>
    <w:link w:val="Titre2"/>
    <w:uiPriority w:val="2"/>
    <w:rsid w:val="00CD7C0E"/>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CD7C0E"/>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CD7C0E"/>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CD7C0E"/>
    <w:rPr>
      <w:rFonts w:ascii="Eurostile LT Std" w:eastAsia="Times New Roman" w:hAnsi="Eurostile LT Std" w:cs="Times New Roman"/>
      <w:b/>
      <w:sz w:val="24"/>
      <w:szCs w:val="26"/>
      <w:lang w:eastAsia="fr-FR"/>
    </w:rPr>
  </w:style>
  <w:style w:type="paragraph" w:styleId="Sous-titre">
    <w:name w:val="Subtitle"/>
    <w:basedOn w:val="Normal"/>
    <w:next w:val="Normal"/>
    <w:link w:val="Sous-titreCar"/>
    <w:uiPriority w:val="11"/>
    <w:rsid w:val="00E81491"/>
    <w:pPr>
      <w:numPr>
        <w:ilvl w:val="1"/>
      </w:numPr>
      <w:tabs>
        <w:tab w:val="clear" w:pos="708"/>
      </w:tabs>
      <w:suppressAutoHyphens w:val="0"/>
      <w:spacing w:line="264" w:lineRule="auto"/>
      <w:jc w:val="both"/>
    </w:pPr>
    <w:rPr>
      <w:rFonts w:asciiTheme="majorHAnsi" w:eastAsiaTheme="majorEastAsia" w:hAnsiTheme="majorHAnsi" w:cstheme="majorBidi"/>
      <w:i/>
      <w:iCs/>
      <w:color w:val="853217" w:themeColor="accent1"/>
      <w:spacing w:val="15"/>
      <w:kern w:val="0"/>
      <w:lang w:eastAsia="en-US"/>
    </w:rPr>
  </w:style>
  <w:style w:type="character" w:customStyle="1" w:styleId="Sous-titreCar">
    <w:name w:val="Sous-titre Car"/>
    <w:basedOn w:val="Policepardfaut"/>
    <w:link w:val="Sous-titre"/>
    <w:uiPriority w:val="11"/>
    <w:rsid w:val="00E81491"/>
    <w:rPr>
      <w:rFonts w:asciiTheme="majorHAnsi" w:eastAsiaTheme="majorEastAsia" w:hAnsiTheme="majorHAnsi" w:cstheme="majorBidi"/>
      <w:i/>
      <w:iCs/>
      <w:color w:val="853217" w:themeColor="accent1"/>
      <w:spacing w:val="15"/>
      <w:sz w:val="24"/>
      <w:szCs w:val="24"/>
    </w:rPr>
  </w:style>
  <w:style w:type="character" w:styleId="Emphaseple">
    <w:name w:val="Subtle Emphasis"/>
    <w:basedOn w:val="Policepardfaut"/>
    <w:uiPriority w:val="19"/>
    <w:rsid w:val="00E81491"/>
    <w:rPr>
      <w:i/>
      <w:iCs/>
      <w:color w:val="808080" w:themeColor="text1" w:themeTint="7F"/>
    </w:rPr>
  </w:style>
  <w:style w:type="character" w:customStyle="1" w:styleId="Titre4Car">
    <w:name w:val="Titre 4 Car"/>
    <w:basedOn w:val="Policepardfaut"/>
    <w:link w:val="Titre4"/>
    <w:uiPriority w:val="9"/>
    <w:rsid w:val="00385A84"/>
    <w:rPr>
      <w:rFonts w:ascii="Eurostile LT Std" w:eastAsiaTheme="majorEastAsia" w:hAnsi="Eurostile LT Std" w:cstheme="majorBidi"/>
      <w:b/>
      <w:bCs/>
      <w:iCs/>
      <w:sz w:val="24"/>
      <w:szCs w:val="24"/>
    </w:rPr>
  </w:style>
  <w:style w:type="character" w:customStyle="1" w:styleId="Titre5Car">
    <w:name w:val="Titre 5 Car"/>
    <w:basedOn w:val="Policepardfaut"/>
    <w:link w:val="Titre5"/>
    <w:uiPriority w:val="9"/>
    <w:rsid w:val="00642651"/>
    <w:rPr>
      <w:rFonts w:asciiTheme="majorHAnsi" w:eastAsiaTheme="majorEastAsia" w:hAnsiTheme="majorHAnsi" w:cstheme="majorBidi"/>
      <w:color w:val="42180B" w:themeColor="accent1" w:themeShade="7F"/>
    </w:rPr>
  </w:style>
  <w:style w:type="paragraph" w:styleId="NormalWeb">
    <w:name w:val="Normal (Web)"/>
    <w:basedOn w:val="Normal"/>
    <w:uiPriority w:val="99"/>
    <w:semiHidden/>
    <w:unhideWhenUsed/>
    <w:rsid w:val="005C3268"/>
    <w:pPr>
      <w:tabs>
        <w:tab w:val="clear" w:pos="708"/>
      </w:tabs>
      <w:suppressAutoHyphens w:val="0"/>
      <w:spacing w:before="100" w:beforeAutospacing="1" w:after="100" w:afterAutospacing="1" w:line="264" w:lineRule="auto"/>
      <w:jc w:val="both"/>
    </w:pPr>
    <w:rPr>
      <w:rFonts w:ascii="Times New Roman" w:hAnsi="Times New Roman" w:cs="Times New Roman"/>
      <w:color w:val="auto"/>
      <w:kern w:val="0"/>
      <w:lang w:eastAsia="fr-FR"/>
    </w:rPr>
  </w:style>
  <w:style w:type="paragraph" w:styleId="En-tte">
    <w:name w:val="header"/>
    <w:basedOn w:val="Normal"/>
    <w:link w:val="En-tteCar"/>
    <w:uiPriority w:val="9"/>
    <w:rsid w:val="00811D3D"/>
    <w:pPr>
      <w:tabs>
        <w:tab w:val="clear" w:pos="708"/>
        <w:tab w:val="center" w:pos="4536"/>
        <w:tab w:val="right" w:pos="9072"/>
      </w:tabs>
      <w:suppressAutoHyphens w:val="0"/>
      <w:spacing w:line="264" w:lineRule="auto"/>
      <w:jc w:val="both"/>
    </w:pPr>
    <w:rPr>
      <w:rFonts w:cs="Times New Roman"/>
      <w:color w:val="auto"/>
      <w:kern w:val="0"/>
      <w:sz w:val="22"/>
      <w:lang w:eastAsia="fr-FR"/>
    </w:rPr>
  </w:style>
  <w:style w:type="character" w:customStyle="1" w:styleId="En-tteCar">
    <w:name w:val="En-tête Car"/>
    <w:basedOn w:val="Policepardfaut"/>
    <w:link w:val="En-tte"/>
    <w:uiPriority w:val="9"/>
    <w:rsid w:val="004A4B0F"/>
    <w:rPr>
      <w:rFonts w:ascii="Arial" w:eastAsia="Times New Roman" w:hAnsi="Arial" w:cs="Times New Roman"/>
      <w:szCs w:val="24"/>
      <w:lang w:eastAsia="fr-FR"/>
    </w:rPr>
  </w:style>
  <w:style w:type="paragraph" w:styleId="Pieddepage">
    <w:name w:val="footer"/>
    <w:basedOn w:val="Normal"/>
    <w:link w:val="PieddepageCar"/>
    <w:uiPriority w:val="9"/>
    <w:rsid w:val="00811D3D"/>
    <w:pPr>
      <w:tabs>
        <w:tab w:val="clear" w:pos="708"/>
        <w:tab w:val="center" w:pos="4536"/>
        <w:tab w:val="right" w:pos="9072"/>
      </w:tabs>
      <w:suppressAutoHyphens w:val="0"/>
      <w:spacing w:line="264" w:lineRule="auto"/>
      <w:jc w:val="both"/>
    </w:pPr>
    <w:rPr>
      <w:rFonts w:cs="Times New Roman"/>
      <w:color w:val="auto"/>
      <w:kern w:val="0"/>
      <w:sz w:val="22"/>
      <w:lang w:eastAsia="fr-FR"/>
    </w:rPr>
  </w:style>
  <w:style w:type="character" w:customStyle="1" w:styleId="PieddepageCar">
    <w:name w:val="Pied de page Car"/>
    <w:basedOn w:val="Policepardfaut"/>
    <w:link w:val="Pieddepage"/>
    <w:uiPriority w:val="9"/>
    <w:rsid w:val="004A4B0F"/>
    <w:rPr>
      <w:rFonts w:ascii="Arial" w:eastAsia="Times New Roman" w:hAnsi="Arial" w:cs="Times New Roman"/>
      <w:szCs w:val="24"/>
      <w:lang w:eastAsia="fr-FR"/>
    </w:rPr>
  </w:style>
  <w:style w:type="character" w:styleId="Lienhypertexte">
    <w:name w:val="Hyperlink"/>
    <w:uiPriority w:val="99"/>
    <w:rsid w:val="003979DC"/>
    <w:rPr>
      <w:color w:val="0000FF"/>
      <w:u w:val="single"/>
    </w:rPr>
  </w:style>
  <w:style w:type="paragraph" w:styleId="Paragraphedeliste">
    <w:name w:val="List Paragraph"/>
    <w:basedOn w:val="Normal"/>
    <w:uiPriority w:val="34"/>
    <w:rsid w:val="003979DC"/>
    <w:pPr>
      <w:tabs>
        <w:tab w:val="clear" w:pos="708"/>
      </w:tabs>
      <w:suppressAutoHyphens w:val="0"/>
      <w:spacing w:line="264" w:lineRule="auto"/>
      <w:ind w:left="720"/>
      <w:contextualSpacing/>
      <w:jc w:val="both"/>
    </w:pPr>
    <w:rPr>
      <w:rFonts w:cs="Times New Roman"/>
      <w:color w:val="auto"/>
      <w:kern w:val="0"/>
      <w:sz w:val="22"/>
      <w:lang w:eastAsia="fr-FR"/>
    </w:r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35CB6"/>
  </w:style>
  <w:style w:type="character" w:customStyle="1" w:styleId="Titre6Car">
    <w:name w:val="Titre 6 Car"/>
    <w:basedOn w:val="Policepardfaut"/>
    <w:link w:val="Titre6"/>
    <w:uiPriority w:val="9"/>
    <w:rsid w:val="002401E4"/>
    <w:rPr>
      <w:rFonts w:ascii="Eurostile LT Std" w:eastAsia="Times New Roman" w:hAnsi="Eurostile LT Std" w:cs="Times New Roman"/>
      <w:i/>
      <w:szCs w:val="24"/>
      <w:lang w:eastAsia="fr-FR"/>
    </w:rPr>
  </w:style>
  <w:style w:type="character" w:styleId="lev">
    <w:name w:val="Strong"/>
    <w:uiPriority w:val="22"/>
    <w:rsid w:val="001B14D6"/>
  </w:style>
  <w:style w:type="paragraph" w:customStyle="1" w:styleId="Signatures">
    <w:name w:val="Signature(s)"/>
    <w:basedOn w:val="Normal"/>
    <w:link w:val="SignaturesCar"/>
    <w:uiPriority w:val="5"/>
    <w:qFormat/>
    <w:rsid w:val="00CD7C0E"/>
    <w:pPr>
      <w:tabs>
        <w:tab w:val="clear" w:pos="708"/>
      </w:tabs>
      <w:suppressAutoHyphens w:val="0"/>
      <w:spacing w:line="264" w:lineRule="auto"/>
      <w:ind w:left="7080"/>
    </w:pPr>
    <w:rPr>
      <w:rFonts w:ascii="Eurostile LT Std" w:hAnsi="Eurostile LT Std" w:cs="Times New Roman"/>
      <w:b/>
      <w:color w:val="auto"/>
      <w:kern w:val="0"/>
      <w:sz w:val="22"/>
      <w:lang w:eastAsia="fr-FR"/>
    </w:rPr>
  </w:style>
  <w:style w:type="paragraph" w:customStyle="1" w:styleId="Puce">
    <w:name w:val="Puce"/>
    <w:basedOn w:val="Paragraphedeliste"/>
    <w:uiPriority w:val="4"/>
    <w:qFormat/>
    <w:rsid w:val="00CD7C0E"/>
    <w:pPr>
      <w:numPr>
        <w:numId w:val="21"/>
      </w:numPr>
    </w:pPr>
    <w:rPr>
      <w:lang w:eastAsia="en-US"/>
    </w:rPr>
  </w:style>
  <w:style w:type="paragraph" w:styleId="Citationintense">
    <w:name w:val="Intense Quote"/>
    <w:basedOn w:val="Normal"/>
    <w:next w:val="Normal"/>
    <w:link w:val="CitationintenseCar"/>
    <w:uiPriority w:val="30"/>
    <w:rsid w:val="00385A84"/>
    <w:pPr>
      <w:pBdr>
        <w:bottom w:val="single" w:sz="4" w:space="4" w:color="853217" w:themeColor="accent1"/>
      </w:pBdr>
      <w:tabs>
        <w:tab w:val="clear" w:pos="708"/>
      </w:tabs>
      <w:suppressAutoHyphens w:val="0"/>
      <w:spacing w:before="200" w:after="280" w:line="264" w:lineRule="auto"/>
      <w:ind w:left="936" w:right="936"/>
      <w:jc w:val="both"/>
    </w:pPr>
    <w:rPr>
      <w:rFonts w:cs="Times New Roman"/>
      <w:b/>
      <w:bCs/>
      <w:i/>
      <w:iCs/>
      <w:color w:val="853217" w:themeColor="accent1"/>
      <w:kern w:val="0"/>
      <w:sz w:val="22"/>
      <w:lang w:eastAsia="fr-FR"/>
    </w:rPr>
  </w:style>
  <w:style w:type="character" w:customStyle="1" w:styleId="CitationintenseCar">
    <w:name w:val="Citation intense Car"/>
    <w:basedOn w:val="Policepardfaut"/>
    <w:link w:val="Citationintense"/>
    <w:uiPriority w:val="30"/>
    <w:rsid w:val="00385A84"/>
    <w:rPr>
      <w:rFonts w:ascii="Arial" w:eastAsia="Times New Roman" w:hAnsi="Arial" w:cs="Times New Roman"/>
      <w:b/>
      <w:bCs/>
      <w:i/>
      <w:iCs/>
      <w:color w:val="853217" w:themeColor="accent1"/>
      <w:szCs w:val="24"/>
      <w:lang w:eastAsia="fr-FR"/>
    </w:rPr>
  </w:style>
  <w:style w:type="character" w:customStyle="1" w:styleId="SignaturesCar">
    <w:name w:val="Signature(s) Car"/>
    <w:basedOn w:val="Policepardfaut"/>
    <w:link w:val="Signatures"/>
    <w:uiPriority w:val="5"/>
    <w:rsid w:val="00CD7C0E"/>
    <w:rPr>
      <w:rFonts w:ascii="Eurostile LT Std" w:eastAsia="Times New Roman" w:hAnsi="Eurostile LT Std" w:cs="Times New Roman"/>
      <w:b/>
      <w:szCs w:val="24"/>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2" w:unhideWhenUsed="0" w:qFormat="1"/>
    <w:lsdException w:name="heading 2" w:uiPriority="2" w:qFormat="1"/>
    <w:lsdException w:name="heading 3" w:uiPriority="3" w:qFormat="1"/>
    <w:lsdException w:name="heading 4" w:uiPriority="9"/>
    <w:lsdException w:name="heading 5" w:uiPriority="9"/>
    <w:lsdException w:name="heading 6" w:uiPriority="9"/>
    <w:lsdException w:name="heading 7" w:uiPriority="9"/>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 w:unhideWhenUsed="0" w:qFormat="1"/>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aliases w:val="Texte,1 Texte"/>
    <w:qFormat/>
    <w:rsid w:val="004A4CAB"/>
    <w:pPr>
      <w:tabs>
        <w:tab w:val="left" w:pos="708"/>
      </w:tabs>
      <w:suppressAutoHyphens/>
      <w:spacing w:after="0" w:line="100" w:lineRule="atLeast"/>
    </w:pPr>
    <w:rPr>
      <w:rFonts w:ascii="Arial" w:hAnsi="Arial" w:cs="Arial"/>
      <w:color w:val="000000"/>
      <w:kern w:val="2"/>
      <w:sz w:val="24"/>
      <w:szCs w:val="24"/>
      <w:lang w:eastAsia="ar-SA"/>
    </w:rPr>
  </w:style>
  <w:style w:type="paragraph" w:styleId="Titre1">
    <w:name w:val="heading 1"/>
    <w:aliases w:val="Niveau 1"/>
    <w:next w:val="Normal"/>
    <w:link w:val="Titre1Car"/>
    <w:autoRedefine/>
    <w:uiPriority w:val="2"/>
    <w:qFormat/>
    <w:rsid w:val="00CD7C0E"/>
    <w:pPr>
      <w:pBdr>
        <w:top w:val="single" w:sz="4" w:space="1" w:color="000000" w:themeColor="text1"/>
        <w:bottom w:val="single" w:sz="4" w:space="1" w:color="000000" w:themeColor="text1"/>
      </w:pBdr>
      <w:shd w:val="clear" w:color="auto" w:fill="E6E2DE" w:themeFill="accent4" w:themeFillTint="33"/>
      <w:spacing w:before="120" w:line="264" w:lineRule="auto"/>
      <w:outlineLvl w:val="0"/>
    </w:pPr>
    <w:rPr>
      <w:rFonts w:ascii="Eurostile LT Std" w:eastAsiaTheme="majorEastAsia" w:hAnsi="Eurostile LT Std" w:cstheme="majorBidi"/>
      <w:b/>
      <w:sz w:val="26"/>
      <w:szCs w:val="26"/>
    </w:rPr>
  </w:style>
  <w:style w:type="paragraph" w:styleId="Titre2">
    <w:name w:val="heading 2"/>
    <w:aliases w:val="Niveau 2"/>
    <w:next w:val="Normal"/>
    <w:link w:val="Titre2Car"/>
    <w:uiPriority w:val="2"/>
    <w:qFormat/>
    <w:rsid w:val="00CD7C0E"/>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CD7C0E"/>
    <w:pPr>
      <w:spacing w:before="20" w:after="20" w:line="264" w:lineRule="auto"/>
      <w:ind w:firstLine="1021"/>
      <w:outlineLvl w:val="2"/>
    </w:pPr>
    <w:rPr>
      <w:rFonts w:ascii="Eurostile LT Std" w:hAnsi="Eurostile LT Std" w:cs="Times New Roman"/>
      <w:b/>
      <w:sz w:val="24"/>
      <w:szCs w:val="26"/>
      <w:lang w:eastAsia="fr-FR"/>
    </w:rPr>
  </w:style>
  <w:style w:type="paragraph" w:styleId="Titre4">
    <w:name w:val="heading 4"/>
    <w:basedOn w:val="Normal"/>
    <w:next w:val="Normal"/>
    <w:link w:val="Titre4Car"/>
    <w:uiPriority w:val="9"/>
    <w:unhideWhenUsed/>
    <w:rsid w:val="00385A84"/>
    <w:pPr>
      <w:keepNext/>
      <w:keepLines/>
      <w:tabs>
        <w:tab w:val="clear" w:pos="708"/>
      </w:tabs>
      <w:suppressAutoHyphens w:val="0"/>
      <w:spacing w:line="264" w:lineRule="auto"/>
      <w:ind w:left="708" w:firstLine="708"/>
      <w:jc w:val="both"/>
      <w:outlineLvl w:val="3"/>
    </w:pPr>
    <w:rPr>
      <w:rFonts w:ascii="Eurostile LT Std" w:eastAsiaTheme="majorEastAsia" w:hAnsi="Eurostile LT Std" w:cstheme="majorBidi"/>
      <w:b/>
      <w:bCs/>
      <w:iCs/>
      <w:color w:val="auto"/>
      <w:kern w:val="0"/>
      <w:lang w:eastAsia="en-US"/>
    </w:rPr>
  </w:style>
  <w:style w:type="paragraph" w:styleId="Titre5">
    <w:name w:val="heading 5"/>
    <w:basedOn w:val="Normal"/>
    <w:next w:val="Normal"/>
    <w:link w:val="Titre5Car"/>
    <w:uiPriority w:val="9"/>
    <w:unhideWhenUsed/>
    <w:rsid w:val="00642651"/>
    <w:pPr>
      <w:keepNext/>
      <w:keepLines/>
      <w:tabs>
        <w:tab w:val="clear" w:pos="708"/>
      </w:tabs>
      <w:suppressAutoHyphens w:val="0"/>
      <w:spacing w:before="200" w:line="264" w:lineRule="auto"/>
      <w:jc w:val="both"/>
      <w:outlineLvl w:val="4"/>
    </w:pPr>
    <w:rPr>
      <w:rFonts w:asciiTheme="majorHAnsi" w:eastAsiaTheme="majorEastAsia" w:hAnsiTheme="majorHAnsi" w:cstheme="majorBidi"/>
      <w:color w:val="42180B" w:themeColor="accent1" w:themeShade="7F"/>
      <w:kern w:val="0"/>
      <w:sz w:val="22"/>
      <w:lang w:eastAsia="en-US"/>
    </w:rPr>
  </w:style>
  <w:style w:type="paragraph" w:styleId="Titre6">
    <w:name w:val="heading 6"/>
    <w:basedOn w:val="Normal"/>
    <w:next w:val="Normal"/>
    <w:link w:val="Titre6Car"/>
    <w:uiPriority w:val="9"/>
    <w:unhideWhenUsed/>
    <w:rsid w:val="002401E4"/>
    <w:pPr>
      <w:tabs>
        <w:tab w:val="clear" w:pos="708"/>
      </w:tabs>
      <w:suppressAutoHyphens w:val="0"/>
      <w:spacing w:line="264" w:lineRule="auto"/>
      <w:ind w:left="1416" w:firstLine="708"/>
      <w:jc w:val="both"/>
      <w:outlineLvl w:val="5"/>
    </w:pPr>
    <w:rPr>
      <w:rFonts w:ascii="Eurostile LT Std" w:hAnsi="Eurostile LT Std" w:cs="Times New Roman"/>
      <w:i/>
      <w:color w:val="auto"/>
      <w:kern w:val="0"/>
      <w:sz w:val="22"/>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CD7C0E"/>
    <w:rPr>
      <w:rFonts w:ascii="Eurostile LT Std" w:eastAsiaTheme="majorEastAsia" w:hAnsi="Eurostile LT Std" w:cstheme="majorBidi"/>
      <w:b/>
      <w:sz w:val="26"/>
      <w:szCs w:val="26"/>
      <w:shd w:val="clear" w:color="auto" w:fill="E6E2DE" w:themeFill="accent4" w:themeFillTint="33"/>
    </w:rPr>
  </w:style>
  <w:style w:type="character" w:customStyle="1" w:styleId="Titre2Car">
    <w:name w:val="Titre 2 Car"/>
    <w:aliases w:val="Niveau 2 Car"/>
    <w:basedOn w:val="Policepardfaut"/>
    <w:link w:val="Titre2"/>
    <w:uiPriority w:val="2"/>
    <w:rsid w:val="00CD7C0E"/>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CD7C0E"/>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CD7C0E"/>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CD7C0E"/>
    <w:rPr>
      <w:rFonts w:ascii="Eurostile LT Std" w:eastAsia="Times New Roman" w:hAnsi="Eurostile LT Std" w:cs="Times New Roman"/>
      <w:b/>
      <w:sz w:val="24"/>
      <w:szCs w:val="26"/>
      <w:lang w:eastAsia="fr-FR"/>
    </w:rPr>
  </w:style>
  <w:style w:type="paragraph" w:styleId="Sous-titre">
    <w:name w:val="Subtitle"/>
    <w:basedOn w:val="Normal"/>
    <w:next w:val="Normal"/>
    <w:link w:val="Sous-titreCar"/>
    <w:uiPriority w:val="11"/>
    <w:rsid w:val="00E81491"/>
    <w:pPr>
      <w:numPr>
        <w:ilvl w:val="1"/>
      </w:numPr>
      <w:tabs>
        <w:tab w:val="clear" w:pos="708"/>
      </w:tabs>
      <w:suppressAutoHyphens w:val="0"/>
      <w:spacing w:line="264" w:lineRule="auto"/>
      <w:jc w:val="both"/>
    </w:pPr>
    <w:rPr>
      <w:rFonts w:asciiTheme="majorHAnsi" w:eastAsiaTheme="majorEastAsia" w:hAnsiTheme="majorHAnsi" w:cstheme="majorBidi"/>
      <w:i/>
      <w:iCs/>
      <w:color w:val="853217" w:themeColor="accent1"/>
      <w:spacing w:val="15"/>
      <w:kern w:val="0"/>
      <w:lang w:eastAsia="en-US"/>
    </w:rPr>
  </w:style>
  <w:style w:type="character" w:customStyle="1" w:styleId="Sous-titreCar">
    <w:name w:val="Sous-titre Car"/>
    <w:basedOn w:val="Policepardfaut"/>
    <w:link w:val="Sous-titre"/>
    <w:uiPriority w:val="11"/>
    <w:rsid w:val="00E81491"/>
    <w:rPr>
      <w:rFonts w:asciiTheme="majorHAnsi" w:eastAsiaTheme="majorEastAsia" w:hAnsiTheme="majorHAnsi" w:cstheme="majorBidi"/>
      <w:i/>
      <w:iCs/>
      <w:color w:val="853217" w:themeColor="accent1"/>
      <w:spacing w:val="15"/>
      <w:sz w:val="24"/>
      <w:szCs w:val="24"/>
    </w:rPr>
  </w:style>
  <w:style w:type="character" w:styleId="Emphaseple">
    <w:name w:val="Subtle Emphasis"/>
    <w:basedOn w:val="Policepardfaut"/>
    <w:uiPriority w:val="19"/>
    <w:rsid w:val="00E81491"/>
    <w:rPr>
      <w:i/>
      <w:iCs/>
      <w:color w:val="808080" w:themeColor="text1" w:themeTint="7F"/>
    </w:rPr>
  </w:style>
  <w:style w:type="character" w:customStyle="1" w:styleId="Titre4Car">
    <w:name w:val="Titre 4 Car"/>
    <w:basedOn w:val="Policepardfaut"/>
    <w:link w:val="Titre4"/>
    <w:uiPriority w:val="9"/>
    <w:rsid w:val="00385A84"/>
    <w:rPr>
      <w:rFonts w:ascii="Eurostile LT Std" w:eastAsiaTheme="majorEastAsia" w:hAnsi="Eurostile LT Std" w:cstheme="majorBidi"/>
      <w:b/>
      <w:bCs/>
      <w:iCs/>
      <w:sz w:val="24"/>
      <w:szCs w:val="24"/>
    </w:rPr>
  </w:style>
  <w:style w:type="character" w:customStyle="1" w:styleId="Titre5Car">
    <w:name w:val="Titre 5 Car"/>
    <w:basedOn w:val="Policepardfaut"/>
    <w:link w:val="Titre5"/>
    <w:uiPriority w:val="9"/>
    <w:rsid w:val="00642651"/>
    <w:rPr>
      <w:rFonts w:asciiTheme="majorHAnsi" w:eastAsiaTheme="majorEastAsia" w:hAnsiTheme="majorHAnsi" w:cstheme="majorBidi"/>
      <w:color w:val="42180B" w:themeColor="accent1" w:themeShade="7F"/>
    </w:rPr>
  </w:style>
  <w:style w:type="paragraph" w:styleId="NormalWeb">
    <w:name w:val="Normal (Web)"/>
    <w:basedOn w:val="Normal"/>
    <w:uiPriority w:val="99"/>
    <w:semiHidden/>
    <w:unhideWhenUsed/>
    <w:rsid w:val="005C3268"/>
    <w:pPr>
      <w:tabs>
        <w:tab w:val="clear" w:pos="708"/>
      </w:tabs>
      <w:suppressAutoHyphens w:val="0"/>
      <w:spacing w:before="100" w:beforeAutospacing="1" w:after="100" w:afterAutospacing="1" w:line="264" w:lineRule="auto"/>
      <w:jc w:val="both"/>
    </w:pPr>
    <w:rPr>
      <w:rFonts w:ascii="Times New Roman" w:hAnsi="Times New Roman" w:cs="Times New Roman"/>
      <w:color w:val="auto"/>
      <w:kern w:val="0"/>
      <w:lang w:eastAsia="fr-FR"/>
    </w:rPr>
  </w:style>
  <w:style w:type="paragraph" w:styleId="En-tte">
    <w:name w:val="header"/>
    <w:basedOn w:val="Normal"/>
    <w:link w:val="En-tteCar"/>
    <w:uiPriority w:val="9"/>
    <w:rsid w:val="00811D3D"/>
    <w:pPr>
      <w:tabs>
        <w:tab w:val="clear" w:pos="708"/>
        <w:tab w:val="center" w:pos="4536"/>
        <w:tab w:val="right" w:pos="9072"/>
      </w:tabs>
      <w:suppressAutoHyphens w:val="0"/>
      <w:spacing w:line="264" w:lineRule="auto"/>
      <w:jc w:val="both"/>
    </w:pPr>
    <w:rPr>
      <w:rFonts w:cs="Times New Roman"/>
      <w:color w:val="auto"/>
      <w:kern w:val="0"/>
      <w:sz w:val="22"/>
      <w:lang w:eastAsia="fr-FR"/>
    </w:rPr>
  </w:style>
  <w:style w:type="character" w:customStyle="1" w:styleId="En-tteCar">
    <w:name w:val="En-tête Car"/>
    <w:basedOn w:val="Policepardfaut"/>
    <w:link w:val="En-tte"/>
    <w:uiPriority w:val="9"/>
    <w:rsid w:val="004A4B0F"/>
    <w:rPr>
      <w:rFonts w:ascii="Arial" w:eastAsia="Times New Roman" w:hAnsi="Arial" w:cs="Times New Roman"/>
      <w:szCs w:val="24"/>
      <w:lang w:eastAsia="fr-FR"/>
    </w:rPr>
  </w:style>
  <w:style w:type="paragraph" w:styleId="Pieddepage">
    <w:name w:val="footer"/>
    <w:basedOn w:val="Normal"/>
    <w:link w:val="PieddepageCar"/>
    <w:uiPriority w:val="9"/>
    <w:rsid w:val="00811D3D"/>
    <w:pPr>
      <w:tabs>
        <w:tab w:val="clear" w:pos="708"/>
        <w:tab w:val="center" w:pos="4536"/>
        <w:tab w:val="right" w:pos="9072"/>
      </w:tabs>
      <w:suppressAutoHyphens w:val="0"/>
      <w:spacing w:line="264" w:lineRule="auto"/>
      <w:jc w:val="both"/>
    </w:pPr>
    <w:rPr>
      <w:rFonts w:cs="Times New Roman"/>
      <w:color w:val="auto"/>
      <w:kern w:val="0"/>
      <w:sz w:val="22"/>
      <w:lang w:eastAsia="fr-FR"/>
    </w:rPr>
  </w:style>
  <w:style w:type="character" w:customStyle="1" w:styleId="PieddepageCar">
    <w:name w:val="Pied de page Car"/>
    <w:basedOn w:val="Policepardfaut"/>
    <w:link w:val="Pieddepage"/>
    <w:uiPriority w:val="9"/>
    <w:rsid w:val="004A4B0F"/>
    <w:rPr>
      <w:rFonts w:ascii="Arial" w:eastAsia="Times New Roman" w:hAnsi="Arial" w:cs="Times New Roman"/>
      <w:szCs w:val="24"/>
      <w:lang w:eastAsia="fr-FR"/>
    </w:rPr>
  </w:style>
  <w:style w:type="character" w:styleId="Lienhypertexte">
    <w:name w:val="Hyperlink"/>
    <w:uiPriority w:val="99"/>
    <w:rsid w:val="003979DC"/>
    <w:rPr>
      <w:color w:val="0000FF"/>
      <w:u w:val="single"/>
    </w:rPr>
  </w:style>
  <w:style w:type="paragraph" w:styleId="Paragraphedeliste">
    <w:name w:val="List Paragraph"/>
    <w:basedOn w:val="Normal"/>
    <w:uiPriority w:val="34"/>
    <w:rsid w:val="003979DC"/>
    <w:pPr>
      <w:tabs>
        <w:tab w:val="clear" w:pos="708"/>
      </w:tabs>
      <w:suppressAutoHyphens w:val="0"/>
      <w:spacing w:line="264" w:lineRule="auto"/>
      <w:ind w:left="720"/>
      <w:contextualSpacing/>
      <w:jc w:val="both"/>
    </w:pPr>
    <w:rPr>
      <w:rFonts w:cs="Times New Roman"/>
      <w:color w:val="auto"/>
      <w:kern w:val="0"/>
      <w:sz w:val="22"/>
      <w:lang w:eastAsia="fr-FR"/>
    </w:r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35CB6"/>
  </w:style>
  <w:style w:type="character" w:customStyle="1" w:styleId="Titre6Car">
    <w:name w:val="Titre 6 Car"/>
    <w:basedOn w:val="Policepardfaut"/>
    <w:link w:val="Titre6"/>
    <w:uiPriority w:val="9"/>
    <w:rsid w:val="002401E4"/>
    <w:rPr>
      <w:rFonts w:ascii="Eurostile LT Std" w:eastAsia="Times New Roman" w:hAnsi="Eurostile LT Std" w:cs="Times New Roman"/>
      <w:i/>
      <w:szCs w:val="24"/>
      <w:lang w:eastAsia="fr-FR"/>
    </w:rPr>
  </w:style>
  <w:style w:type="character" w:styleId="lev">
    <w:name w:val="Strong"/>
    <w:uiPriority w:val="22"/>
    <w:rsid w:val="001B14D6"/>
  </w:style>
  <w:style w:type="paragraph" w:customStyle="1" w:styleId="Signatures">
    <w:name w:val="Signature(s)"/>
    <w:basedOn w:val="Normal"/>
    <w:link w:val="SignaturesCar"/>
    <w:uiPriority w:val="5"/>
    <w:qFormat/>
    <w:rsid w:val="00CD7C0E"/>
    <w:pPr>
      <w:tabs>
        <w:tab w:val="clear" w:pos="708"/>
      </w:tabs>
      <w:suppressAutoHyphens w:val="0"/>
      <w:spacing w:line="264" w:lineRule="auto"/>
      <w:ind w:left="7080"/>
    </w:pPr>
    <w:rPr>
      <w:rFonts w:ascii="Eurostile LT Std" w:hAnsi="Eurostile LT Std" w:cs="Times New Roman"/>
      <w:b/>
      <w:color w:val="auto"/>
      <w:kern w:val="0"/>
      <w:sz w:val="22"/>
      <w:lang w:eastAsia="fr-FR"/>
    </w:rPr>
  </w:style>
  <w:style w:type="paragraph" w:customStyle="1" w:styleId="Puce">
    <w:name w:val="Puce"/>
    <w:basedOn w:val="Paragraphedeliste"/>
    <w:uiPriority w:val="4"/>
    <w:qFormat/>
    <w:rsid w:val="00CD7C0E"/>
    <w:pPr>
      <w:numPr>
        <w:numId w:val="21"/>
      </w:numPr>
    </w:pPr>
    <w:rPr>
      <w:lang w:eastAsia="en-US"/>
    </w:rPr>
  </w:style>
  <w:style w:type="paragraph" w:styleId="Citationintense">
    <w:name w:val="Intense Quote"/>
    <w:basedOn w:val="Normal"/>
    <w:next w:val="Normal"/>
    <w:link w:val="CitationintenseCar"/>
    <w:uiPriority w:val="30"/>
    <w:rsid w:val="00385A84"/>
    <w:pPr>
      <w:pBdr>
        <w:bottom w:val="single" w:sz="4" w:space="4" w:color="853217" w:themeColor="accent1"/>
      </w:pBdr>
      <w:tabs>
        <w:tab w:val="clear" w:pos="708"/>
      </w:tabs>
      <w:suppressAutoHyphens w:val="0"/>
      <w:spacing w:before="200" w:after="280" w:line="264" w:lineRule="auto"/>
      <w:ind w:left="936" w:right="936"/>
      <w:jc w:val="both"/>
    </w:pPr>
    <w:rPr>
      <w:rFonts w:cs="Times New Roman"/>
      <w:b/>
      <w:bCs/>
      <w:i/>
      <w:iCs/>
      <w:color w:val="853217" w:themeColor="accent1"/>
      <w:kern w:val="0"/>
      <w:sz w:val="22"/>
      <w:lang w:eastAsia="fr-FR"/>
    </w:rPr>
  </w:style>
  <w:style w:type="character" w:customStyle="1" w:styleId="CitationintenseCar">
    <w:name w:val="Citation intense Car"/>
    <w:basedOn w:val="Policepardfaut"/>
    <w:link w:val="Citationintense"/>
    <w:uiPriority w:val="30"/>
    <w:rsid w:val="00385A84"/>
    <w:rPr>
      <w:rFonts w:ascii="Arial" w:eastAsia="Times New Roman" w:hAnsi="Arial" w:cs="Times New Roman"/>
      <w:b/>
      <w:bCs/>
      <w:i/>
      <w:iCs/>
      <w:color w:val="853217" w:themeColor="accent1"/>
      <w:szCs w:val="24"/>
      <w:lang w:eastAsia="fr-FR"/>
    </w:rPr>
  </w:style>
  <w:style w:type="character" w:customStyle="1" w:styleId="SignaturesCar">
    <w:name w:val="Signature(s) Car"/>
    <w:basedOn w:val="Policepardfaut"/>
    <w:link w:val="Signatures"/>
    <w:uiPriority w:val="5"/>
    <w:rsid w:val="00CD7C0E"/>
    <w:rPr>
      <w:rFonts w:ascii="Eurostile LT Std" w:eastAsia="Times New Roman" w:hAnsi="Eurostile LT Std" w:cs="Times New Roman"/>
      <w:b/>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5725856">
      <w:bodyDiv w:val="1"/>
      <w:marLeft w:val="0"/>
      <w:marRight w:val="0"/>
      <w:marTop w:val="0"/>
      <w:marBottom w:val="0"/>
      <w:divBdr>
        <w:top w:val="none" w:sz="0" w:space="0" w:color="auto"/>
        <w:left w:val="none" w:sz="0" w:space="0" w:color="auto"/>
        <w:bottom w:val="none" w:sz="0" w:space="0" w:color="auto"/>
        <w:right w:val="none" w:sz="0" w:space="0" w:color="auto"/>
      </w:divBdr>
    </w:div>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elerecours.fr"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2C104688</Template>
  <TotalTime>0</TotalTime>
  <Pages>3</Pages>
  <Words>531</Words>
  <Characters>2925</Characters>
  <Application>Microsoft Office Word</Application>
  <DocSecurity>0</DocSecurity>
  <Lines>24</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Sandra GALISSARD</dc:creator>
  <cp:lastModifiedBy>Sandra GALISSARD</cp:lastModifiedBy>
  <cp:revision>1</cp:revision>
  <dcterms:created xsi:type="dcterms:W3CDTF">2019-10-18T14:07:00Z</dcterms:created>
  <dcterms:modified xsi:type="dcterms:W3CDTF">2019-10-18T14:07:00Z</dcterms:modified>
</cp:coreProperties>
</file>