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F405D2" w14:textId="77777777" w:rsidR="00D04C85" w:rsidRPr="00750E0B" w:rsidRDefault="00D04C85" w:rsidP="00D04C85">
      <w:pPr>
        <w:pStyle w:val="intituldelarrt"/>
        <w:outlineLvl w:val="0"/>
        <w:rPr>
          <w:sz w:val="28"/>
          <w:szCs w:val="28"/>
        </w:rPr>
      </w:pPr>
    </w:p>
    <w:p w14:paraId="19E20233" w14:textId="77777777" w:rsidR="00DF1DF5" w:rsidRPr="00DA435A" w:rsidRDefault="00D04C85" w:rsidP="00D04C85">
      <w:pPr>
        <w:pStyle w:val="Titre"/>
        <w:rPr>
          <w:rFonts w:ascii="Arial" w:hAnsi="Arial" w:cs="Arial"/>
          <w:color w:val="auto"/>
          <w:sz w:val="32"/>
          <w:szCs w:val="48"/>
        </w:rPr>
      </w:pPr>
      <w:r w:rsidRPr="00DA435A">
        <w:rPr>
          <w:rFonts w:ascii="Arial" w:hAnsi="Arial" w:cs="Arial"/>
          <w:color w:val="auto"/>
          <w:sz w:val="32"/>
          <w:szCs w:val="48"/>
        </w:rPr>
        <w:t xml:space="preserve">CONTRAT DE TRAVAIL DE DROIT PUBLIC A DUREE DETERMINEE ETABLI </w:t>
      </w:r>
      <w:r w:rsidR="004439B6" w:rsidRPr="00DA435A">
        <w:rPr>
          <w:rFonts w:ascii="Arial" w:hAnsi="Arial" w:cs="Arial"/>
          <w:color w:val="auto"/>
          <w:sz w:val="32"/>
          <w:szCs w:val="48"/>
        </w:rPr>
        <w:t xml:space="preserve">POUR UN </w:t>
      </w:r>
      <w:r w:rsidR="005F5ED3" w:rsidRPr="00DA435A">
        <w:rPr>
          <w:rFonts w:ascii="Arial" w:hAnsi="Arial" w:cs="Arial"/>
          <w:color w:val="auto"/>
          <w:sz w:val="32"/>
          <w:szCs w:val="48"/>
        </w:rPr>
        <w:t>EMPLOI NON PERMANENT</w:t>
      </w:r>
    </w:p>
    <w:p w14:paraId="06901DF6" w14:textId="112A2BE1" w:rsidR="00D04C85" w:rsidRPr="00DA435A" w:rsidRDefault="005F5ED3" w:rsidP="00D04C85">
      <w:pPr>
        <w:pStyle w:val="Titre"/>
        <w:rPr>
          <w:rFonts w:ascii="Arial" w:hAnsi="Arial" w:cs="Arial"/>
          <w:color w:val="auto"/>
          <w:sz w:val="32"/>
          <w:szCs w:val="48"/>
        </w:rPr>
      </w:pPr>
      <w:r w:rsidRPr="00DA435A">
        <w:rPr>
          <w:rFonts w:ascii="Arial" w:hAnsi="Arial" w:cs="Arial"/>
          <w:color w:val="auto"/>
          <w:sz w:val="32"/>
          <w:szCs w:val="48"/>
        </w:rPr>
        <w:t>CONTRAT DE PROJET</w:t>
      </w:r>
    </w:p>
    <w:p w14:paraId="01012FEA" w14:textId="77777777" w:rsidR="000C0F2B" w:rsidRPr="00DA435A" w:rsidRDefault="004439B6" w:rsidP="000C0F2B">
      <w:pPr>
        <w:pStyle w:val="Titre"/>
        <w:rPr>
          <w:rFonts w:ascii="Arial" w:hAnsi="Arial" w:cs="Arial"/>
          <w:bCs/>
          <w:i/>
          <w:iCs/>
          <w:color w:val="auto"/>
          <w:sz w:val="22"/>
        </w:rPr>
      </w:pPr>
      <w:r w:rsidRPr="00DA435A">
        <w:rPr>
          <w:rFonts w:ascii="Arial" w:hAnsi="Arial" w:cs="Arial"/>
          <w:color w:val="auto"/>
          <w:sz w:val="22"/>
          <w:szCs w:val="24"/>
        </w:rPr>
        <w:t>(</w:t>
      </w:r>
      <w:r w:rsidR="000C0F2B" w:rsidRPr="00DA435A">
        <w:rPr>
          <w:rFonts w:ascii="Arial" w:hAnsi="Arial" w:cs="Arial"/>
          <w:bCs/>
          <w:i/>
          <w:iCs/>
          <w:color w:val="auto"/>
          <w:sz w:val="22"/>
        </w:rPr>
        <w:t>ETABLI EN APPLICATION DES DISPOSITIONS DES ARTICLES L332-24 et suivants</w:t>
      </w:r>
    </w:p>
    <w:p w14:paraId="61DA2395" w14:textId="0F6CB283" w:rsidR="00D04C85" w:rsidRPr="00DA435A" w:rsidRDefault="000C0F2B" w:rsidP="005E20FB">
      <w:pPr>
        <w:pStyle w:val="Titre"/>
        <w:rPr>
          <w:rFonts w:ascii="Arial" w:hAnsi="Arial" w:cs="Arial"/>
          <w:bCs/>
          <w:i/>
          <w:iCs/>
          <w:color w:val="auto"/>
          <w:sz w:val="22"/>
        </w:rPr>
      </w:pPr>
      <w:r w:rsidRPr="00DA435A">
        <w:rPr>
          <w:rFonts w:ascii="Arial" w:hAnsi="Arial" w:cs="Arial"/>
          <w:bCs/>
          <w:i/>
          <w:iCs/>
          <w:color w:val="auto"/>
          <w:sz w:val="22"/>
        </w:rPr>
        <w:t>DU CODE GENERAL DE LA FONCTION PUBLIQUE)</w:t>
      </w:r>
    </w:p>
    <w:p w14:paraId="0893F455" w14:textId="77777777" w:rsidR="00D04C85" w:rsidRPr="00750E0B" w:rsidRDefault="00D04C85" w:rsidP="00D04C85">
      <w:pPr>
        <w:tabs>
          <w:tab w:val="left" w:pos="284"/>
          <w:tab w:val="left" w:pos="2552"/>
        </w:tabs>
        <w:jc w:val="center"/>
        <w:rPr>
          <w:rStyle w:val="lev"/>
          <w:rFonts w:ascii="Arial" w:hAnsi="Arial" w:cs="Arial"/>
          <w:sz w:val="20"/>
          <w:szCs w:val="20"/>
        </w:rPr>
      </w:pPr>
      <w:r w:rsidRPr="00750E0B">
        <w:rPr>
          <w:rFonts w:ascii="Arial" w:hAnsi="Arial" w:cs="Arial"/>
          <w:b/>
          <w:i/>
          <w:iCs/>
          <w:sz w:val="20"/>
          <w:szCs w:val="20"/>
        </w:rPr>
        <w:t xml:space="preserve">Les mentions en italiques constituent des commentaires destinés à faciliter la rédaction du contrat. </w:t>
      </w:r>
      <w:r w:rsidRPr="00750E0B">
        <w:rPr>
          <w:rFonts w:ascii="Arial" w:hAnsi="Arial" w:cs="Arial"/>
          <w:b/>
          <w:i/>
          <w:iCs/>
          <w:sz w:val="20"/>
          <w:szCs w:val="20"/>
          <w:u w:val="single"/>
        </w:rPr>
        <w:t>Ils doivent être supprimés du contrat définitif</w:t>
      </w:r>
      <w:r w:rsidRPr="00750E0B">
        <w:rPr>
          <w:rFonts w:ascii="Arial" w:hAnsi="Arial" w:cs="Arial"/>
          <w:b/>
          <w:i/>
          <w:iCs/>
          <w:sz w:val="20"/>
          <w:szCs w:val="20"/>
        </w:rPr>
        <w:t>.</w:t>
      </w:r>
    </w:p>
    <w:p w14:paraId="2F111541" w14:textId="77777777" w:rsidR="00D04C85" w:rsidRDefault="00D04C85" w:rsidP="00D04C85">
      <w:pPr>
        <w:jc w:val="both"/>
        <w:rPr>
          <w:rFonts w:ascii="Arial" w:hAnsi="Arial" w:cs="Arial"/>
          <w:sz w:val="20"/>
          <w:szCs w:val="20"/>
        </w:rPr>
      </w:pPr>
    </w:p>
    <w:p w14:paraId="13D5CEF7" w14:textId="77777777" w:rsidR="00750E0B" w:rsidRPr="00750E0B" w:rsidRDefault="00750E0B" w:rsidP="00D04C85">
      <w:pPr>
        <w:jc w:val="both"/>
        <w:rPr>
          <w:rFonts w:ascii="Arial" w:hAnsi="Arial" w:cs="Arial"/>
          <w:sz w:val="20"/>
          <w:szCs w:val="20"/>
        </w:rPr>
      </w:pPr>
    </w:p>
    <w:p w14:paraId="3D69372E" w14:textId="77777777" w:rsidR="004439B6" w:rsidRPr="00750E0B" w:rsidRDefault="004439B6" w:rsidP="004439B6">
      <w:pPr>
        <w:jc w:val="both"/>
        <w:rPr>
          <w:rFonts w:ascii="Arial" w:hAnsi="Arial" w:cs="Arial"/>
          <w:b/>
          <w:sz w:val="20"/>
          <w:szCs w:val="20"/>
        </w:rPr>
      </w:pPr>
      <w:r w:rsidRPr="00750E0B">
        <w:rPr>
          <w:rFonts w:ascii="Arial" w:hAnsi="Arial" w:cs="Arial"/>
          <w:b/>
          <w:sz w:val="20"/>
          <w:szCs w:val="20"/>
        </w:rPr>
        <w:t>Entre les soussignés,</w:t>
      </w:r>
    </w:p>
    <w:p w14:paraId="0876AE04" w14:textId="77777777" w:rsidR="004439B6" w:rsidRPr="00750E0B" w:rsidRDefault="004439B6" w:rsidP="004439B6">
      <w:pPr>
        <w:jc w:val="both"/>
        <w:rPr>
          <w:rFonts w:ascii="Arial" w:hAnsi="Arial" w:cs="Arial"/>
          <w:sz w:val="20"/>
          <w:szCs w:val="20"/>
        </w:rPr>
      </w:pPr>
    </w:p>
    <w:p w14:paraId="4BFE7BCF" w14:textId="13F9D8C4" w:rsidR="004439B6" w:rsidRPr="00750E0B" w:rsidRDefault="004439B6" w:rsidP="004439B6">
      <w:pPr>
        <w:jc w:val="both"/>
        <w:rPr>
          <w:rFonts w:ascii="Arial" w:hAnsi="Arial" w:cs="Arial"/>
          <w:i/>
          <w:iCs/>
          <w:sz w:val="20"/>
          <w:szCs w:val="20"/>
        </w:rPr>
      </w:pPr>
      <w:r w:rsidRPr="00750E0B">
        <w:rPr>
          <w:rFonts w:ascii="Arial" w:hAnsi="Arial" w:cs="Arial"/>
          <w:bCs/>
          <w:sz w:val="20"/>
          <w:szCs w:val="20"/>
        </w:rPr>
        <w:t xml:space="preserve">Monsieur </w:t>
      </w:r>
      <w:r w:rsidRPr="00750E0B">
        <w:rPr>
          <w:rFonts w:ascii="Arial" w:hAnsi="Arial" w:cs="Arial"/>
          <w:bCs/>
          <w:i/>
          <w:sz w:val="20"/>
          <w:szCs w:val="20"/>
        </w:rPr>
        <w:t xml:space="preserve">(ou Madame) </w:t>
      </w:r>
      <w:r w:rsidR="00DF1DF5">
        <w:rPr>
          <w:rFonts w:ascii="Arial" w:hAnsi="Arial" w:cs="Arial"/>
          <w:bCs/>
          <w:i/>
          <w:sz w:val="20"/>
          <w:szCs w:val="20"/>
        </w:rPr>
        <w:t>…</w:t>
      </w:r>
      <w:proofErr w:type="gramStart"/>
      <w:r w:rsidR="00DF1DF5">
        <w:rPr>
          <w:rFonts w:ascii="Arial" w:hAnsi="Arial" w:cs="Arial"/>
          <w:bCs/>
          <w:i/>
          <w:sz w:val="20"/>
          <w:szCs w:val="20"/>
        </w:rPr>
        <w:t>…….</w:t>
      </w:r>
      <w:proofErr w:type="gramEnd"/>
      <w:r w:rsidR="00DF1DF5">
        <w:rPr>
          <w:rFonts w:ascii="Arial" w:hAnsi="Arial" w:cs="Arial"/>
          <w:bCs/>
          <w:i/>
          <w:sz w:val="20"/>
          <w:szCs w:val="20"/>
        </w:rPr>
        <w:t>.</w:t>
      </w:r>
      <w:proofErr w:type="gramStart"/>
      <w:r w:rsidRPr="00750E0B">
        <w:rPr>
          <w:rFonts w:ascii="Arial" w:hAnsi="Arial" w:cs="Arial"/>
          <w:bCs/>
          <w:i/>
          <w:sz w:val="20"/>
          <w:szCs w:val="20"/>
        </w:rPr>
        <w:t>…</w:t>
      </w:r>
      <w:r w:rsidR="00DF1DF5">
        <w:rPr>
          <w:rFonts w:ascii="Arial" w:hAnsi="Arial" w:cs="Arial"/>
          <w:bCs/>
          <w:i/>
          <w:sz w:val="20"/>
          <w:szCs w:val="20"/>
        </w:rPr>
        <w:t>….</w:t>
      </w:r>
      <w:proofErr w:type="gramEnd"/>
      <w:r w:rsidRPr="00750E0B">
        <w:rPr>
          <w:rFonts w:ascii="Arial" w:hAnsi="Arial" w:cs="Arial"/>
          <w:sz w:val="20"/>
          <w:szCs w:val="20"/>
        </w:rPr>
        <w:t>, Maire (</w:t>
      </w:r>
      <w:r w:rsidRPr="00750E0B">
        <w:rPr>
          <w:rFonts w:ascii="Arial" w:hAnsi="Arial" w:cs="Arial"/>
          <w:i/>
          <w:sz w:val="20"/>
          <w:szCs w:val="20"/>
        </w:rPr>
        <w:t>ou Président</w:t>
      </w:r>
      <w:r w:rsidRPr="00750E0B">
        <w:rPr>
          <w:rFonts w:ascii="Arial" w:hAnsi="Arial" w:cs="Arial"/>
          <w:sz w:val="20"/>
          <w:szCs w:val="20"/>
        </w:rPr>
        <w:t>) d</w:t>
      </w:r>
      <w:r w:rsidR="00750E0B">
        <w:rPr>
          <w:rFonts w:ascii="Arial" w:hAnsi="Arial" w:cs="Arial"/>
          <w:sz w:val="20"/>
          <w:szCs w:val="20"/>
        </w:rPr>
        <w:t>e ……………………</w:t>
      </w:r>
      <w:proofErr w:type="gramStart"/>
      <w:r w:rsidR="00750E0B">
        <w:rPr>
          <w:rFonts w:ascii="Arial" w:hAnsi="Arial" w:cs="Arial"/>
          <w:sz w:val="20"/>
          <w:szCs w:val="20"/>
        </w:rPr>
        <w:t>…….</w:t>
      </w:r>
      <w:proofErr w:type="gramEnd"/>
      <w:r w:rsidR="00750E0B">
        <w:rPr>
          <w:rFonts w:ascii="Arial" w:hAnsi="Arial" w:cs="Arial"/>
          <w:sz w:val="20"/>
          <w:szCs w:val="20"/>
        </w:rPr>
        <w:t>.</w:t>
      </w:r>
      <w:r w:rsidRPr="00750E0B">
        <w:rPr>
          <w:rFonts w:ascii="Arial" w:hAnsi="Arial" w:cs="Arial"/>
          <w:sz w:val="20"/>
          <w:szCs w:val="20"/>
        </w:rPr>
        <w:t xml:space="preserve">… </w:t>
      </w:r>
      <w:proofErr w:type="gramStart"/>
      <w:r w:rsidRPr="00750E0B">
        <w:rPr>
          <w:rFonts w:ascii="Arial" w:hAnsi="Arial" w:cs="Arial"/>
          <w:sz w:val="20"/>
          <w:szCs w:val="20"/>
        </w:rPr>
        <w:t>et</w:t>
      </w:r>
      <w:proofErr w:type="gramEnd"/>
      <w:r w:rsidRPr="00750E0B">
        <w:rPr>
          <w:rFonts w:ascii="Arial" w:hAnsi="Arial" w:cs="Arial"/>
          <w:sz w:val="20"/>
          <w:szCs w:val="20"/>
        </w:rPr>
        <w:t xml:space="preserve"> dûment habilité</w:t>
      </w:r>
      <w:r w:rsidRPr="00750E0B">
        <w:rPr>
          <w:rFonts w:ascii="Arial" w:hAnsi="Arial" w:cs="Arial"/>
          <w:i/>
          <w:iCs/>
          <w:sz w:val="20"/>
          <w:szCs w:val="20"/>
        </w:rPr>
        <w:t>(e)</w:t>
      </w:r>
      <w:r w:rsidRPr="00750E0B">
        <w:rPr>
          <w:rFonts w:ascii="Arial" w:hAnsi="Arial" w:cs="Arial"/>
          <w:sz w:val="20"/>
          <w:szCs w:val="20"/>
        </w:rPr>
        <w:t xml:space="preserve"> par délibération </w:t>
      </w:r>
      <w:proofErr w:type="gramStart"/>
      <w:r w:rsidRPr="00750E0B">
        <w:rPr>
          <w:rFonts w:ascii="Arial" w:hAnsi="Arial" w:cs="Arial"/>
          <w:sz w:val="20"/>
          <w:szCs w:val="20"/>
        </w:rPr>
        <w:t>du  conseil</w:t>
      </w:r>
      <w:proofErr w:type="gramEnd"/>
      <w:r w:rsidR="00750E0B">
        <w:rPr>
          <w:rFonts w:ascii="Arial" w:hAnsi="Arial" w:cs="Arial"/>
          <w:sz w:val="20"/>
          <w:szCs w:val="20"/>
        </w:rPr>
        <w:t xml:space="preserve"> ……………</w:t>
      </w:r>
      <w:proofErr w:type="gramStart"/>
      <w:r w:rsidR="00750E0B">
        <w:rPr>
          <w:rFonts w:ascii="Arial" w:hAnsi="Arial" w:cs="Arial"/>
          <w:sz w:val="20"/>
          <w:szCs w:val="20"/>
        </w:rPr>
        <w:t>…….</w:t>
      </w:r>
      <w:proofErr w:type="gramEnd"/>
      <w:r w:rsidR="00750E0B">
        <w:rPr>
          <w:rFonts w:ascii="Arial" w:hAnsi="Arial" w:cs="Arial"/>
          <w:sz w:val="20"/>
          <w:szCs w:val="20"/>
        </w:rPr>
        <w:t>.</w:t>
      </w:r>
      <w:r w:rsidRPr="00750E0B">
        <w:rPr>
          <w:rFonts w:ascii="Arial" w:hAnsi="Arial" w:cs="Arial"/>
          <w:sz w:val="20"/>
          <w:szCs w:val="20"/>
        </w:rPr>
        <w:t xml:space="preserve"> </w:t>
      </w:r>
      <w:proofErr w:type="gramStart"/>
      <w:r w:rsidRPr="00750E0B">
        <w:rPr>
          <w:rFonts w:ascii="Arial" w:hAnsi="Arial" w:cs="Arial"/>
          <w:sz w:val="20"/>
          <w:szCs w:val="20"/>
        </w:rPr>
        <w:t>en</w:t>
      </w:r>
      <w:proofErr w:type="gramEnd"/>
      <w:r w:rsidRPr="00750E0B">
        <w:rPr>
          <w:rFonts w:ascii="Arial" w:hAnsi="Arial" w:cs="Arial"/>
          <w:sz w:val="20"/>
          <w:szCs w:val="20"/>
        </w:rPr>
        <w:t xml:space="preserve"> date du</w:t>
      </w:r>
      <w:r w:rsidR="00750E0B">
        <w:rPr>
          <w:rFonts w:ascii="Arial" w:hAnsi="Arial" w:cs="Arial"/>
          <w:sz w:val="20"/>
          <w:szCs w:val="20"/>
        </w:rPr>
        <w:t xml:space="preserve"> ………</w:t>
      </w:r>
      <w:proofErr w:type="gramStart"/>
      <w:r w:rsidR="00750E0B">
        <w:rPr>
          <w:rFonts w:ascii="Arial" w:hAnsi="Arial" w:cs="Arial"/>
          <w:sz w:val="20"/>
          <w:szCs w:val="20"/>
        </w:rPr>
        <w:t>…….</w:t>
      </w:r>
      <w:proofErr w:type="gramEnd"/>
      <w:r w:rsidR="00750E0B">
        <w:rPr>
          <w:rFonts w:ascii="Arial" w:hAnsi="Arial" w:cs="Arial"/>
          <w:sz w:val="20"/>
          <w:szCs w:val="20"/>
        </w:rPr>
        <w:t>.</w:t>
      </w:r>
      <w:r w:rsidRPr="00750E0B">
        <w:rPr>
          <w:rFonts w:ascii="Arial" w:hAnsi="Arial" w:cs="Arial"/>
          <w:sz w:val="20"/>
          <w:szCs w:val="20"/>
        </w:rPr>
        <w:t>…,</w:t>
      </w:r>
    </w:p>
    <w:p w14:paraId="7CE0A26A" w14:textId="53BE0516" w:rsidR="004439B6" w:rsidRPr="00750E0B" w:rsidRDefault="004439B6" w:rsidP="004439B6">
      <w:pPr>
        <w:jc w:val="both"/>
        <w:rPr>
          <w:rFonts w:ascii="Arial" w:hAnsi="Arial" w:cs="Arial"/>
          <w:sz w:val="20"/>
          <w:szCs w:val="20"/>
        </w:rPr>
      </w:pPr>
      <w:r w:rsidRPr="00750E0B">
        <w:rPr>
          <w:rFonts w:ascii="Arial" w:hAnsi="Arial" w:cs="Arial"/>
          <w:sz w:val="20"/>
          <w:szCs w:val="20"/>
        </w:rPr>
        <w:t>Désigné(</w:t>
      </w:r>
      <w:r w:rsidRPr="00750E0B">
        <w:rPr>
          <w:rFonts w:ascii="Arial" w:hAnsi="Arial" w:cs="Arial"/>
          <w:i/>
          <w:iCs/>
          <w:sz w:val="20"/>
          <w:szCs w:val="20"/>
        </w:rPr>
        <w:t xml:space="preserve">e) </w:t>
      </w:r>
      <w:r w:rsidRPr="00750E0B">
        <w:rPr>
          <w:rFonts w:ascii="Arial" w:hAnsi="Arial" w:cs="Arial"/>
          <w:iCs/>
          <w:sz w:val="20"/>
          <w:szCs w:val="20"/>
        </w:rPr>
        <w:t>ci-après</w:t>
      </w:r>
      <w:r w:rsidRPr="00750E0B">
        <w:rPr>
          <w:rFonts w:ascii="Arial" w:hAnsi="Arial" w:cs="Arial"/>
          <w:i/>
          <w:iCs/>
          <w:sz w:val="20"/>
          <w:szCs w:val="20"/>
        </w:rPr>
        <w:t xml:space="preserve"> </w:t>
      </w:r>
      <w:r w:rsidRPr="00750E0B">
        <w:rPr>
          <w:rFonts w:ascii="Arial" w:hAnsi="Arial" w:cs="Arial"/>
          <w:sz w:val="20"/>
          <w:szCs w:val="20"/>
        </w:rPr>
        <w:t xml:space="preserve">« la collectivité </w:t>
      </w:r>
      <w:r w:rsidRPr="00750E0B">
        <w:rPr>
          <w:rFonts w:ascii="Arial" w:hAnsi="Arial" w:cs="Arial"/>
          <w:i/>
          <w:iCs/>
          <w:sz w:val="20"/>
          <w:szCs w:val="20"/>
        </w:rPr>
        <w:t xml:space="preserve">(ou l'établissement) </w:t>
      </w:r>
      <w:r w:rsidRPr="00750E0B">
        <w:rPr>
          <w:rFonts w:ascii="Arial" w:hAnsi="Arial" w:cs="Arial"/>
          <w:sz w:val="20"/>
          <w:szCs w:val="20"/>
        </w:rPr>
        <w:t>employeur »,</w:t>
      </w:r>
    </w:p>
    <w:p w14:paraId="50C3C421" w14:textId="77777777" w:rsidR="004439B6" w:rsidRPr="00750E0B" w:rsidRDefault="004439B6" w:rsidP="004439B6">
      <w:pPr>
        <w:jc w:val="both"/>
        <w:rPr>
          <w:rFonts w:ascii="Arial" w:hAnsi="Arial" w:cs="Arial"/>
          <w:sz w:val="20"/>
          <w:szCs w:val="20"/>
        </w:rPr>
      </w:pPr>
    </w:p>
    <w:p w14:paraId="0147F724" w14:textId="77777777" w:rsidR="004439B6" w:rsidRPr="00750E0B" w:rsidRDefault="004439B6" w:rsidP="004439B6">
      <w:pPr>
        <w:jc w:val="both"/>
        <w:rPr>
          <w:rFonts w:ascii="Arial" w:hAnsi="Arial" w:cs="Arial"/>
          <w:b/>
          <w:sz w:val="20"/>
          <w:szCs w:val="20"/>
        </w:rPr>
      </w:pPr>
      <w:r w:rsidRPr="00750E0B">
        <w:rPr>
          <w:rFonts w:ascii="Arial" w:hAnsi="Arial" w:cs="Arial"/>
          <w:b/>
          <w:sz w:val="20"/>
          <w:szCs w:val="20"/>
        </w:rPr>
        <w:t>D’une part,</w:t>
      </w:r>
    </w:p>
    <w:p w14:paraId="40E0C8B1" w14:textId="77777777" w:rsidR="004439B6" w:rsidRPr="00750E0B" w:rsidRDefault="004439B6" w:rsidP="004439B6">
      <w:pPr>
        <w:jc w:val="both"/>
        <w:rPr>
          <w:rFonts w:ascii="Arial" w:hAnsi="Arial" w:cs="Arial"/>
          <w:sz w:val="20"/>
          <w:szCs w:val="20"/>
        </w:rPr>
      </w:pPr>
    </w:p>
    <w:p w14:paraId="0A7FF304" w14:textId="77777777" w:rsidR="004439B6" w:rsidRPr="00750E0B" w:rsidRDefault="004439B6" w:rsidP="004439B6">
      <w:pPr>
        <w:jc w:val="both"/>
        <w:rPr>
          <w:rFonts w:ascii="Arial" w:hAnsi="Arial" w:cs="Arial"/>
          <w:b/>
          <w:sz w:val="20"/>
          <w:szCs w:val="20"/>
        </w:rPr>
      </w:pPr>
      <w:r w:rsidRPr="00750E0B">
        <w:rPr>
          <w:rFonts w:ascii="Arial" w:hAnsi="Arial" w:cs="Arial"/>
          <w:b/>
          <w:sz w:val="20"/>
          <w:szCs w:val="20"/>
        </w:rPr>
        <w:t>Et</w:t>
      </w:r>
    </w:p>
    <w:p w14:paraId="699A8EAF" w14:textId="77777777" w:rsidR="004439B6" w:rsidRPr="00750E0B" w:rsidRDefault="004439B6" w:rsidP="004439B6">
      <w:pPr>
        <w:jc w:val="both"/>
        <w:rPr>
          <w:rFonts w:ascii="Arial" w:hAnsi="Arial" w:cs="Arial"/>
          <w:sz w:val="20"/>
          <w:szCs w:val="20"/>
        </w:rPr>
      </w:pPr>
    </w:p>
    <w:p w14:paraId="6960AC2F" w14:textId="6D60525F" w:rsidR="004439B6" w:rsidRPr="00750E0B" w:rsidRDefault="004439B6" w:rsidP="004439B6">
      <w:pPr>
        <w:tabs>
          <w:tab w:val="left" w:pos="5580"/>
        </w:tabs>
        <w:jc w:val="both"/>
        <w:rPr>
          <w:rFonts w:ascii="Arial" w:hAnsi="Arial" w:cs="Arial"/>
          <w:sz w:val="20"/>
          <w:szCs w:val="20"/>
        </w:rPr>
      </w:pPr>
      <w:r w:rsidRPr="00750E0B">
        <w:rPr>
          <w:rFonts w:ascii="Arial" w:hAnsi="Arial" w:cs="Arial"/>
          <w:bCs/>
          <w:sz w:val="20"/>
          <w:szCs w:val="20"/>
        </w:rPr>
        <w:t xml:space="preserve">Monsieur </w:t>
      </w:r>
      <w:r w:rsidRPr="00750E0B">
        <w:rPr>
          <w:rFonts w:ascii="Arial" w:hAnsi="Arial" w:cs="Arial"/>
          <w:bCs/>
          <w:i/>
          <w:sz w:val="20"/>
          <w:szCs w:val="20"/>
        </w:rPr>
        <w:t xml:space="preserve">(ou Madame) </w:t>
      </w:r>
      <w:r w:rsidRPr="00750E0B">
        <w:rPr>
          <w:rFonts w:ascii="Arial" w:hAnsi="Arial" w:cs="Arial"/>
          <w:bCs/>
          <w:sz w:val="20"/>
          <w:szCs w:val="20"/>
        </w:rPr>
        <w:t>…</w:t>
      </w:r>
      <w:r w:rsidR="00DF1DF5">
        <w:rPr>
          <w:rFonts w:ascii="Arial" w:hAnsi="Arial" w:cs="Arial"/>
          <w:bCs/>
          <w:sz w:val="20"/>
          <w:szCs w:val="20"/>
        </w:rPr>
        <w:t>……………</w:t>
      </w:r>
      <w:proofErr w:type="gramStart"/>
      <w:r w:rsidR="00DF1DF5">
        <w:rPr>
          <w:rFonts w:ascii="Arial" w:hAnsi="Arial" w:cs="Arial"/>
          <w:bCs/>
          <w:sz w:val="20"/>
          <w:szCs w:val="20"/>
        </w:rPr>
        <w:t>…….</w:t>
      </w:r>
      <w:proofErr w:type="gramEnd"/>
      <w:r w:rsidRPr="00750E0B">
        <w:rPr>
          <w:rFonts w:ascii="Arial" w:hAnsi="Arial" w:cs="Arial"/>
          <w:bCs/>
          <w:sz w:val="20"/>
          <w:szCs w:val="20"/>
        </w:rPr>
        <w:t>,</w:t>
      </w:r>
      <w:r w:rsidRPr="00750E0B">
        <w:rPr>
          <w:rFonts w:ascii="Arial" w:hAnsi="Arial" w:cs="Arial"/>
          <w:bCs/>
          <w:i/>
          <w:sz w:val="20"/>
          <w:szCs w:val="20"/>
        </w:rPr>
        <w:t xml:space="preserve"> </w:t>
      </w:r>
      <w:r w:rsidRPr="00750E0B">
        <w:rPr>
          <w:rFonts w:ascii="Arial" w:hAnsi="Arial" w:cs="Arial"/>
          <w:sz w:val="20"/>
          <w:szCs w:val="20"/>
        </w:rPr>
        <w:t>né(</w:t>
      </w:r>
      <w:r w:rsidRPr="00750E0B">
        <w:rPr>
          <w:rFonts w:ascii="Arial" w:hAnsi="Arial" w:cs="Arial"/>
          <w:i/>
          <w:sz w:val="20"/>
          <w:szCs w:val="20"/>
        </w:rPr>
        <w:t>e</w:t>
      </w:r>
      <w:r w:rsidRPr="00750E0B">
        <w:rPr>
          <w:rFonts w:ascii="Arial" w:hAnsi="Arial" w:cs="Arial"/>
          <w:sz w:val="20"/>
          <w:szCs w:val="20"/>
        </w:rPr>
        <w:t>) le</w:t>
      </w:r>
      <w:r w:rsidR="00DF1DF5">
        <w:rPr>
          <w:rFonts w:ascii="Arial" w:hAnsi="Arial" w:cs="Arial"/>
          <w:sz w:val="20"/>
          <w:szCs w:val="20"/>
        </w:rPr>
        <w:t xml:space="preserve"> ………</w:t>
      </w:r>
      <w:proofErr w:type="gramStart"/>
      <w:r w:rsidR="00DF1DF5">
        <w:rPr>
          <w:rFonts w:ascii="Arial" w:hAnsi="Arial" w:cs="Arial"/>
          <w:sz w:val="20"/>
          <w:szCs w:val="20"/>
        </w:rPr>
        <w:t>…….</w:t>
      </w:r>
      <w:proofErr w:type="gramEnd"/>
      <w:r w:rsidRPr="00750E0B">
        <w:rPr>
          <w:rFonts w:ascii="Arial" w:hAnsi="Arial" w:cs="Arial"/>
          <w:sz w:val="20"/>
          <w:szCs w:val="20"/>
        </w:rPr>
        <w:t>…, domicilié(e) à …</w:t>
      </w:r>
      <w:r w:rsidR="00DF1DF5">
        <w:rPr>
          <w:rFonts w:ascii="Arial" w:hAnsi="Arial" w:cs="Arial"/>
          <w:sz w:val="20"/>
          <w:szCs w:val="20"/>
        </w:rPr>
        <w:t>………………….</w:t>
      </w:r>
    </w:p>
    <w:p w14:paraId="3CBA7465" w14:textId="77777777" w:rsidR="004439B6" w:rsidRPr="00750E0B" w:rsidRDefault="004439B6" w:rsidP="004439B6">
      <w:pPr>
        <w:jc w:val="both"/>
        <w:rPr>
          <w:rFonts w:ascii="Arial" w:hAnsi="Arial" w:cs="Arial"/>
          <w:sz w:val="20"/>
          <w:szCs w:val="20"/>
        </w:rPr>
      </w:pPr>
      <w:r w:rsidRPr="00750E0B">
        <w:rPr>
          <w:rFonts w:ascii="Arial" w:hAnsi="Arial" w:cs="Arial"/>
          <w:sz w:val="20"/>
          <w:szCs w:val="20"/>
        </w:rPr>
        <w:t>Désigné ci-après « le cocontractant »,</w:t>
      </w:r>
    </w:p>
    <w:p w14:paraId="5810210E" w14:textId="77777777" w:rsidR="004439B6" w:rsidRPr="00750E0B" w:rsidRDefault="004439B6" w:rsidP="004439B6">
      <w:pPr>
        <w:jc w:val="both"/>
        <w:rPr>
          <w:rFonts w:ascii="Arial" w:hAnsi="Arial" w:cs="Arial"/>
          <w:sz w:val="20"/>
          <w:szCs w:val="20"/>
        </w:rPr>
      </w:pPr>
    </w:p>
    <w:p w14:paraId="7DD0F22B" w14:textId="77777777" w:rsidR="004439B6" w:rsidRPr="00750E0B" w:rsidRDefault="004439B6" w:rsidP="004439B6">
      <w:pPr>
        <w:jc w:val="both"/>
        <w:rPr>
          <w:rFonts w:ascii="Arial" w:hAnsi="Arial" w:cs="Arial"/>
          <w:b/>
          <w:sz w:val="20"/>
          <w:szCs w:val="20"/>
        </w:rPr>
      </w:pPr>
      <w:r w:rsidRPr="00750E0B">
        <w:rPr>
          <w:rFonts w:ascii="Arial" w:hAnsi="Arial" w:cs="Arial"/>
          <w:b/>
          <w:sz w:val="20"/>
          <w:szCs w:val="20"/>
        </w:rPr>
        <w:t>D’autre part,</w:t>
      </w:r>
    </w:p>
    <w:p w14:paraId="53E764E4" w14:textId="77777777" w:rsidR="004439B6" w:rsidRDefault="004439B6" w:rsidP="00750E0B">
      <w:pPr>
        <w:jc w:val="both"/>
        <w:rPr>
          <w:rFonts w:ascii="Arial" w:hAnsi="Arial" w:cs="Arial"/>
          <w:sz w:val="20"/>
          <w:szCs w:val="20"/>
        </w:rPr>
      </w:pPr>
    </w:p>
    <w:p w14:paraId="7AC4819D" w14:textId="77777777" w:rsidR="00750E0B" w:rsidRPr="00750E0B" w:rsidRDefault="00750E0B" w:rsidP="00750E0B">
      <w:pPr>
        <w:jc w:val="both"/>
        <w:rPr>
          <w:rFonts w:ascii="Arial" w:hAnsi="Arial" w:cs="Arial"/>
          <w:sz w:val="20"/>
          <w:szCs w:val="20"/>
        </w:rPr>
      </w:pPr>
    </w:p>
    <w:p w14:paraId="276D3818" w14:textId="4856AA55" w:rsidR="000C0F2B" w:rsidRDefault="000C0F2B" w:rsidP="000C0F2B">
      <w:pPr>
        <w:pStyle w:val="VuConsidrant"/>
        <w:spacing w:after="0"/>
      </w:pPr>
      <w:r w:rsidRPr="00750E0B">
        <w:t>Vu le Code général de la fonction publique, notamment ses articles L332-24 et suivants</w:t>
      </w:r>
      <w:r w:rsidR="00157161" w:rsidRPr="00750E0B">
        <w:t>,</w:t>
      </w:r>
    </w:p>
    <w:p w14:paraId="21433C82" w14:textId="77777777" w:rsidR="00750E0B" w:rsidRPr="00750E0B" w:rsidRDefault="00750E0B" w:rsidP="000C0F2B">
      <w:pPr>
        <w:pStyle w:val="VuConsidrant"/>
        <w:spacing w:after="0"/>
      </w:pPr>
    </w:p>
    <w:p w14:paraId="240DBD5F" w14:textId="18479CCB" w:rsidR="000C0F2B" w:rsidRDefault="000C0F2B" w:rsidP="000C0F2B">
      <w:pPr>
        <w:pStyle w:val="VuConsidrant"/>
        <w:spacing w:after="0"/>
      </w:pPr>
      <w:r w:rsidRPr="00750E0B">
        <w:t>Vu le décret n°88-145 du 15 février 1988 modifié, pris pour l'application de l'article 136 de la loi du 26 janvier 1984 modifiée portant dispositions statutaires relatives à la Fonction Publique Territoriale et relatif aux agents contractuels de la Fonction Publique Territoriale,</w:t>
      </w:r>
    </w:p>
    <w:p w14:paraId="31E78514" w14:textId="77777777" w:rsidR="00750E0B" w:rsidRDefault="00750E0B" w:rsidP="000C0F2B">
      <w:pPr>
        <w:pStyle w:val="VuConsidrant"/>
        <w:spacing w:after="0"/>
      </w:pPr>
    </w:p>
    <w:p w14:paraId="0FADC6DA" w14:textId="77777777" w:rsidR="00750E0B" w:rsidRPr="00DD7348" w:rsidRDefault="00750E0B" w:rsidP="00750E0B">
      <w:pPr>
        <w:pStyle w:val="VuConsidrant"/>
        <w:spacing w:after="0"/>
      </w:pPr>
      <w:r w:rsidRPr="00DD7348">
        <w:t>Vu le décret n°2023-845 du 30 août 2023 portant sur la communication aux agents publics des informations et règles essentielles relatives à l’exercice de leurs fonctions, notamment son article 2 ;</w:t>
      </w:r>
    </w:p>
    <w:p w14:paraId="44BC5ACB" w14:textId="77777777" w:rsidR="00750E0B" w:rsidRPr="00750E0B" w:rsidRDefault="00750E0B" w:rsidP="000C0F2B">
      <w:pPr>
        <w:pStyle w:val="VuConsidrant"/>
        <w:spacing w:after="0"/>
      </w:pPr>
    </w:p>
    <w:p w14:paraId="3E26B862" w14:textId="151537BC" w:rsidR="000C0F2B" w:rsidRDefault="000C0F2B" w:rsidP="000C0F2B">
      <w:pPr>
        <w:pStyle w:val="VuConsidrant"/>
        <w:spacing w:after="0"/>
      </w:pPr>
      <w:r w:rsidRPr="00750E0B">
        <w:t xml:space="preserve">Vu la délibération </w:t>
      </w:r>
      <w:r w:rsidRPr="00750E0B">
        <w:rPr>
          <w:b/>
          <w:bCs/>
        </w:rPr>
        <w:t>n°...</w:t>
      </w:r>
      <w:r w:rsidR="00750E0B">
        <w:rPr>
          <w:b/>
          <w:bCs/>
        </w:rPr>
        <w:t>............</w:t>
      </w:r>
      <w:r w:rsidRPr="00750E0B">
        <w:rPr>
          <w:b/>
          <w:bCs/>
        </w:rPr>
        <w:t xml:space="preserve">.. </w:t>
      </w:r>
      <w:proofErr w:type="gramStart"/>
      <w:r w:rsidRPr="00750E0B">
        <w:rPr>
          <w:b/>
          <w:bCs/>
        </w:rPr>
        <w:t>en</w:t>
      </w:r>
      <w:proofErr w:type="gramEnd"/>
      <w:r w:rsidRPr="00750E0B">
        <w:rPr>
          <w:b/>
          <w:bCs/>
        </w:rPr>
        <w:t xml:space="preserve"> date du </w:t>
      </w:r>
      <w:r w:rsidR="00750E0B">
        <w:rPr>
          <w:b/>
          <w:bCs/>
        </w:rPr>
        <w:t>…</w:t>
      </w:r>
      <w:r w:rsidRPr="00750E0B">
        <w:rPr>
          <w:b/>
          <w:bCs/>
        </w:rPr>
        <w:t>…/</w:t>
      </w:r>
      <w:r w:rsidR="00750E0B">
        <w:rPr>
          <w:b/>
          <w:bCs/>
        </w:rPr>
        <w:t>…</w:t>
      </w:r>
      <w:r w:rsidRPr="00750E0B">
        <w:rPr>
          <w:b/>
          <w:bCs/>
        </w:rPr>
        <w:t xml:space="preserve">…/…... </w:t>
      </w:r>
      <w:r w:rsidRPr="00750E0B">
        <w:t>créant l’emploi non permanent de ..................................................................…………............... pour mener à bien le projet ou l’opération identifié(e) suivant(e), dont les fonctions sont les suivantes (à préciser et identifier le projet ou l’opération) .........................….........................…...........et fixant le niveau de recrutement et la rémunération,</w:t>
      </w:r>
    </w:p>
    <w:p w14:paraId="3BC1382B" w14:textId="77777777" w:rsidR="00750E0B" w:rsidRPr="00750E0B" w:rsidRDefault="00750E0B" w:rsidP="000C0F2B">
      <w:pPr>
        <w:pStyle w:val="VuConsidrant"/>
        <w:spacing w:after="0"/>
      </w:pPr>
    </w:p>
    <w:p w14:paraId="6E7C5D64" w14:textId="6A07DCDE" w:rsidR="000C0F2B" w:rsidRDefault="000C0F2B" w:rsidP="00750E0B">
      <w:pPr>
        <w:pStyle w:val="VuConsidrant"/>
        <w:spacing w:after="0"/>
        <w:rPr>
          <w:i/>
          <w:iCs/>
          <w:lang w:val="en-US"/>
        </w:rPr>
      </w:pPr>
      <w:r w:rsidRPr="00750E0B">
        <w:t>Vu la déclaration de vacance d’emploi auprès du Centre de Gestion,</w:t>
      </w:r>
      <w:r w:rsidRPr="00750E0B">
        <w:rPr>
          <w:lang w:val="en-US"/>
        </w:rPr>
        <w:t xml:space="preserve"> </w:t>
      </w:r>
      <w:r w:rsidRPr="00750E0B">
        <w:rPr>
          <w:i/>
          <w:iCs/>
          <w:lang w:val="en-US"/>
        </w:rPr>
        <w:t>(</w:t>
      </w:r>
      <w:proofErr w:type="spellStart"/>
      <w:r w:rsidRPr="00750E0B">
        <w:rPr>
          <w:i/>
          <w:iCs/>
          <w:lang w:val="en-US"/>
        </w:rPr>
        <w:t>en</w:t>
      </w:r>
      <w:proofErr w:type="spellEnd"/>
      <w:r w:rsidRPr="00750E0B">
        <w:rPr>
          <w:i/>
          <w:iCs/>
          <w:lang w:val="en-US"/>
        </w:rPr>
        <w:t xml:space="preserve"> </w:t>
      </w:r>
      <w:proofErr w:type="spellStart"/>
      <w:r w:rsidRPr="00750E0B">
        <w:rPr>
          <w:i/>
          <w:iCs/>
          <w:lang w:val="en-US"/>
        </w:rPr>
        <w:t>préciser</w:t>
      </w:r>
      <w:proofErr w:type="spellEnd"/>
      <w:r w:rsidRPr="00750E0B">
        <w:rPr>
          <w:i/>
          <w:iCs/>
          <w:lang w:val="en-US"/>
        </w:rPr>
        <w:t xml:space="preserve"> les </w:t>
      </w:r>
      <w:proofErr w:type="spellStart"/>
      <w:r w:rsidRPr="00750E0B">
        <w:rPr>
          <w:i/>
          <w:iCs/>
          <w:lang w:val="en-US"/>
        </w:rPr>
        <w:t>références</w:t>
      </w:r>
      <w:proofErr w:type="spellEnd"/>
      <w:r w:rsidRPr="00750E0B">
        <w:rPr>
          <w:i/>
          <w:iCs/>
          <w:lang w:val="en-US"/>
        </w:rPr>
        <w:t>)</w:t>
      </w:r>
      <w:r w:rsidR="00750E0B">
        <w:rPr>
          <w:i/>
          <w:iCs/>
          <w:lang w:val="en-US"/>
        </w:rPr>
        <w:t>,</w:t>
      </w:r>
    </w:p>
    <w:p w14:paraId="7A92E3EA" w14:textId="77777777" w:rsidR="00750E0B" w:rsidRPr="00750E0B" w:rsidRDefault="00750E0B" w:rsidP="00750E0B">
      <w:pPr>
        <w:pStyle w:val="VuConsidrant"/>
        <w:spacing w:after="0"/>
      </w:pPr>
    </w:p>
    <w:p w14:paraId="3417C4B5" w14:textId="77777777" w:rsidR="000C0F2B" w:rsidRPr="00750E0B" w:rsidRDefault="000C0F2B" w:rsidP="000C0F2B">
      <w:pPr>
        <w:pStyle w:val="VuConsidrant"/>
        <w:spacing w:after="0"/>
      </w:pPr>
      <w:r w:rsidRPr="00750E0B">
        <w:t>Vu la candidature présentée par M……………………………</w:t>
      </w:r>
      <w:proofErr w:type="gramStart"/>
      <w:r w:rsidRPr="00750E0B">
        <w:t>…….</w:t>
      </w:r>
      <w:proofErr w:type="gramEnd"/>
      <w:r w:rsidRPr="00750E0B">
        <w:t>,</w:t>
      </w:r>
    </w:p>
    <w:p w14:paraId="210520BB" w14:textId="77777777" w:rsidR="00B80D2B" w:rsidRDefault="00B80D2B" w:rsidP="000C0F2B">
      <w:pPr>
        <w:pStyle w:val="VuConsidrant"/>
        <w:spacing w:after="0"/>
      </w:pPr>
    </w:p>
    <w:p w14:paraId="14C57FDC" w14:textId="2CBA5978" w:rsidR="000C0F2B" w:rsidRPr="00750E0B" w:rsidRDefault="000C0F2B" w:rsidP="000C0F2B">
      <w:pPr>
        <w:pStyle w:val="VuConsidrant"/>
        <w:spacing w:after="0"/>
      </w:pPr>
      <w:r w:rsidRPr="00750E0B">
        <w:t>Considérant que le bon fonctionnement des services, pour mener à bien un projet ou une opération implique le recrutement d’un agent contractuel afin de : ………….</w:t>
      </w:r>
      <w:r w:rsidR="00B80D2B">
        <w:t>(</w:t>
      </w:r>
      <w:r w:rsidRPr="00B80D2B">
        <w:rPr>
          <w:i/>
          <w:iCs/>
        </w:rPr>
        <w:t>Définir précisément le motif de recrutement</w:t>
      </w:r>
      <w:r w:rsidR="00B80D2B">
        <w:rPr>
          <w:i/>
          <w:iCs/>
        </w:rPr>
        <w:t xml:space="preserve">, </w:t>
      </w:r>
      <w:r w:rsidR="00B80D2B">
        <w:rPr>
          <w:i/>
        </w:rPr>
        <w:t>décrire précisément le projet ou l’opération, l’évènement ou le résultat objectif déterminant la fin de la relation contractuelle, mentionner la durée prévisible du projet ou de l’opération, définir précisément les tâches à accomplir et les modalités d’évaluation et de contrôle du résultat objectif)</w:t>
      </w:r>
    </w:p>
    <w:p w14:paraId="3A78D3F1" w14:textId="77777777" w:rsidR="000C0F2B" w:rsidRPr="00750E0B" w:rsidRDefault="000C0F2B" w:rsidP="00750E0B">
      <w:pPr>
        <w:pStyle w:val="VuConsidrant"/>
        <w:spacing w:after="0"/>
      </w:pPr>
    </w:p>
    <w:p w14:paraId="4DD29B16" w14:textId="77777777" w:rsidR="00B80D2B" w:rsidRDefault="00B80D2B" w:rsidP="00B80D2B">
      <w:pPr>
        <w:pStyle w:val="VuConsidrant"/>
      </w:pPr>
      <w:r>
        <w:t>Considérant que l’intéressé</w:t>
      </w:r>
      <w:r>
        <w:rPr>
          <w:i/>
        </w:rPr>
        <w:t>(e)</w:t>
      </w:r>
      <w:r>
        <w:t xml:space="preserve"> est titulaire de </w:t>
      </w:r>
      <w:r>
        <w:rPr>
          <w:i/>
        </w:rPr>
        <w:t>(préciser éventuellement titre/diplôme et/ou expériences professionnelles)</w:t>
      </w:r>
      <w:r>
        <w:t> ;</w:t>
      </w:r>
    </w:p>
    <w:p w14:paraId="5595C022" w14:textId="77777777" w:rsidR="004439B6" w:rsidRPr="00750E0B" w:rsidRDefault="004439B6" w:rsidP="004439B6">
      <w:pPr>
        <w:pStyle w:val="VuConsidrant"/>
        <w:spacing w:after="0"/>
      </w:pPr>
    </w:p>
    <w:p w14:paraId="6CF8A8F9" w14:textId="77777777" w:rsidR="004439B6" w:rsidRPr="00750E0B" w:rsidRDefault="004439B6" w:rsidP="004439B6">
      <w:pPr>
        <w:pStyle w:val="articlen"/>
        <w:jc w:val="center"/>
        <w:outlineLvl w:val="0"/>
      </w:pPr>
      <w:r w:rsidRPr="00750E0B">
        <w:t>Il a été d’un commun accord arrêté et convenu ce qui suit :</w:t>
      </w:r>
    </w:p>
    <w:p w14:paraId="1A774ED9" w14:textId="77777777" w:rsidR="004439B6" w:rsidRPr="00750E0B" w:rsidRDefault="004439B6" w:rsidP="00750E0B">
      <w:pPr>
        <w:pStyle w:val="articlen"/>
        <w:outlineLvl w:val="0"/>
      </w:pPr>
    </w:p>
    <w:p w14:paraId="6703F47C" w14:textId="3D0F5E4F" w:rsidR="004439B6" w:rsidRPr="00DA435A" w:rsidRDefault="004439B6" w:rsidP="00DA435A">
      <w:pPr>
        <w:pStyle w:val="Titre1"/>
      </w:pPr>
      <w:r w:rsidRPr="00DA435A">
        <w:t xml:space="preserve">Article 1 : </w:t>
      </w:r>
      <w:r w:rsidR="00790174" w:rsidRPr="00DA435A">
        <w:t>O</w:t>
      </w:r>
      <w:r w:rsidRPr="00DA435A">
        <w:t>bjet et durée du contrat</w:t>
      </w:r>
    </w:p>
    <w:p w14:paraId="1DC73A13" w14:textId="5A82AFD8" w:rsidR="004439B6" w:rsidRPr="00750E0B" w:rsidRDefault="004439B6" w:rsidP="004439B6">
      <w:pPr>
        <w:pStyle w:val="articlecontenu"/>
        <w:spacing w:after="0"/>
        <w:ind w:firstLine="0"/>
        <w:rPr>
          <w:rFonts w:eastAsia="Calibri"/>
        </w:rPr>
      </w:pPr>
      <w:r w:rsidRPr="00750E0B">
        <w:rPr>
          <w:bCs/>
        </w:rPr>
        <w:t xml:space="preserve">Monsieur </w:t>
      </w:r>
      <w:r w:rsidRPr="00750E0B">
        <w:rPr>
          <w:bCs/>
          <w:i/>
        </w:rPr>
        <w:t xml:space="preserve">(ou Madame) </w:t>
      </w:r>
      <w:r w:rsidRPr="00750E0B">
        <w:rPr>
          <w:bCs/>
        </w:rPr>
        <w:t>…</w:t>
      </w:r>
      <w:r w:rsidRPr="00750E0B">
        <w:rPr>
          <w:bCs/>
          <w:i/>
        </w:rPr>
        <w:t xml:space="preserve"> </w:t>
      </w:r>
      <w:r w:rsidRPr="00750E0B">
        <w:t>est engagé</w:t>
      </w:r>
      <w:r w:rsidRPr="00750E0B">
        <w:rPr>
          <w:i/>
          <w:iCs/>
        </w:rPr>
        <w:t>(e)</w:t>
      </w:r>
      <w:r w:rsidRPr="00750E0B">
        <w:t xml:space="preserve"> pour assurer à temps complet </w:t>
      </w:r>
      <w:r w:rsidRPr="00750E0B">
        <w:rPr>
          <w:i/>
        </w:rPr>
        <w:t>(</w:t>
      </w:r>
      <w:r w:rsidRPr="00750E0B">
        <w:rPr>
          <w:b/>
          <w:i/>
        </w:rPr>
        <w:t>ou</w:t>
      </w:r>
      <w:r w:rsidRPr="00750E0B">
        <w:rPr>
          <w:i/>
        </w:rPr>
        <w:t xml:space="preserve"> non complet) </w:t>
      </w:r>
      <w:r w:rsidRPr="00750E0B">
        <w:t xml:space="preserve">les fonctions suivantes </w:t>
      </w:r>
      <w:r w:rsidRPr="00750E0B">
        <w:rPr>
          <w:i/>
          <w:iCs/>
        </w:rPr>
        <w:t>(à préciser)</w:t>
      </w:r>
      <w:r w:rsidRPr="00750E0B">
        <w:t xml:space="preserve"> </w:t>
      </w:r>
      <w:proofErr w:type="gramStart"/>
      <w:r w:rsidRPr="00750E0B">
        <w:t>... ,</w:t>
      </w:r>
      <w:proofErr w:type="gramEnd"/>
      <w:r w:rsidRPr="00750E0B">
        <w:rPr>
          <w:b/>
          <w:bCs/>
          <w:i/>
          <w:iCs/>
        </w:rPr>
        <w:t xml:space="preserve">  </w:t>
      </w:r>
      <w:r w:rsidRPr="00750E0B">
        <w:rPr>
          <w:bCs/>
          <w:iCs/>
        </w:rPr>
        <w:t xml:space="preserve">en qualité de … (grade) contractuel relevant de </w:t>
      </w:r>
      <w:r w:rsidRPr="00750E0B">
        <w:rPr>
          <w:rFonts w:eastAsia="Calibri"/>
        </w:rPr>
        <w:t xml:space="preserve">la catégorie hiérarchique … </w:t>
      </w:r>
      <w:r w:rsidR="005F5ED3" w:rsidRPr="00750E0B">
        <w:rPr>
          <w:rFonts w:eastAsia="Calibri"/>
          <w:i/>
        </w:rPr>
        <w:t xml:space="preserve">(A, B ou C), </w:t>
      </w:r>
      <w:r w:rsidR="005F5ED3" w:rsidRPr="00750E0B">
        <w:rPr>
          <w:rFonts w:eastAsia="Calibri"/>
        </w:rPr>
        <w:t>afin de mener à bien le projet suivant</w:t>
      </w:r>
      <w:r w:rsidR="00750E0B">
        <w:rPr>
          <w:rFonts w:eastAsia="Calibri"/>
        </w:rPr>
        <w:t> :</w:t>
      </w:r>
    </w:p>
    <w:p w14:paraId="7F0BBC7F" w14:textId="77777777" w:rsidR="005F5ED3" w:rsidRPr="00750E0B" w:rsidRDefault="005F5ED3" w:rsidP="004439B6">
      <w:pPr>
        <w:pStyle w:val="articlecontenu"/>
        <w:spacing w:after="0"/>
        <w:ind w:firstLine="0"/>
        <w:rPr>
          <w:rFonts w:eastAsia="Calibri"/>
        </w:rPr>
      </w:pPr>
    </w:p>
    <w:p w14:paraId="004B4CED" w14:textId="77777777" w:rsidR="005F5ED3" w:rsidRPr="00750E0B" w:rsidRDefault="005F5ED3" w:rsidP="005F5ED3">
      <w:pPr>
        <w:autoSpaceDE w:val="0"/>
        <w:autoSpaceDN w:val="0"/>
        <w:spacing w:after="140"/>
        <w:jc w:val="both"/>
        <w:rPr>
          <w:rFonts w:ascii="Arial" w:hAnsi="Arial" w:cs="Arial"/>
          <w:i/>
          <w:sz w:val="20"/>
          <w:szCs w:val="20"/>
        </w:rPr>
      </w:pPr>
      <w:r w:rsidRPr="00750E0B">
        <w:rPr>
          <w:rFonts w:ascii="Arial" w:hAnsi="Arial" w:cs="Arial"/>
          <w:i/>
          <w:sz w:val="20"/>
          <w:szCs w:val="20"/>
        </w:rPr>
        <w:t>(Renseigner obligatoirement tous les champs ci-dessous)</w:t>
      </w:r>
    </w:p>
    <w:p w14:paraId="63D2CC14" w14:textId="77777777" w:rsidR="005F5ED3" w:rsidRPr="00750E0B" w:rsidRDefault="005F5ED3" w:rsidP="005F5ED3">
      <w:pPr>
        <w:autoSpaceDE w:val="0"/>
        <w:autoSpaceDN w:val="0"/>
        <w:spacing w:after="140"/>
        <w:jc w:val="both"/>
        <w:rPr>
          <w:rFonts w:ascii="Arial" w:hAnsi="Arial" w:cs="Arial"/>
          <w:sz w:val="20"/>
          <w:szCs w:val="20"/>
        </w:rPr>
      </w:pPr>
      <w:r w:rsidRPr="00750E0B">
        <w:rPr>
          <w:rFonts w:ascii="Arial" w:hAnsi="Arial" w:cs="Arial"/>
          <w:sz w:val="20"/>
          <w:szCs w:val="20"/>
        </w:rPr>
        <w:t xml:space="preserve">- Description du projet ou de l’opération : …………… </w:t>
      </w:r>
      <w:r w:rsidRPr="00750E0B">
        <w:rPr>
          <w:rFonts w:ascii="Arial" w:hAnsi="Arial" w:cs="Arial"/>
          <w:i/>
          <w:sz w:val="20"/>
          <w:szCs w:val="20"/>
        </w:rPr>
        <w:t>(description précise du projet ou de l’opération)</w:t>
      </w:r>
    </w:p>
    <w:p w14:paraId="28EC0D03" w14:textId="77777777" w:rsidR="005F5ED3" w:rsidRPr="00750E0B" w:rsidRDefault="005F5ED3" w:rsidP="005F5ED3">
      <w:pPr>
        <w:autoSpaceDE w:val="0"/>
        <w:autoSpaceDN w:val="0"/>
        <w:spacing w:after="140"/>
        <w:jc w:val="both"/>
        <w:rPr>
          <w:rFonts w:ascii="Arial" w:hAnsi="Arial" w:cs="Arial"/>
          <w:sz w:val="20"/>
          <w:szCs w:val="20"/>
        </w:rPr>
      </w:pPr>
      <w:r w:rsidRPr="00750E0B">
        <w:rPr>
          <w:rFonts w:ascii="Arial" w:hAnsi="Arial" w:cs="Arial"/>
          <w:sz w:val="20"/>
          <w:szCs w:val="20"/>
        </w:rPr>
        <w:t xml:space="preserve">- Durée estimée du projet ou de l’opération : …………. </w:t>
      </w:r>
      <w:r w:rsidRPr="00750E0B">
        <w:rPr>
          <w:rFonts w:ascii="Arial" w:hAnsi="Arial" w:cs="Arial"/>
          <w:i/>
          <w:sz w:val="20"/>
          <w:szCs w:val="20"/>
        </w:rPr>
        <w:t>(</w:t>
      </w:r>
      <w:proofErr w:type="gramStart"/>
      <w:r w:rsidRPr="00750E0B">
        <w:rPr>
          <w:rFonts w:ascii="Arial" w:hAnsi="Arial" w:cs="Arial"/>
          <w:i/>
          <w:sz w:val="20"/>
          <w:szCs w:val="20"/>
        </w:rPr>
        <w:t>en</w:t>
      </w:r>
      <w:proofErr w:type="gramEnd"/>
      <w:r w:rsidRPr="00750E0B">
        <w:rPr>
          <w:rFonts w:ascii="Arial" w:hAnsi="Arial" w:cs="Arial"/>
          <w:i/>
          <w:sz w:val="20"/>
          <w:szCs w:val="20"/>
        </w:rPr>
        <w:t xml:space="preserve"> année)</w:t>
      </w:r>
    </w:p>
    <w:p w14:paraId="02BBE39E" w14:textId="77777777" w:rsidR="005F5ED3" w:rsidRPr="00750E0B" w:rsidRDefault="005F5ED3" w:rsidP="005F5ED3">
      <w:pPr>
        <w:autoSpaceDE w:val="0"/>
        <w:autoSpaceDN w:val="0"/>
        <w:spacing w:after="140"/>
        <w:jc w:val="both"/>
        <w:rPr>
          <w:rFonts w:ascii="Arial" w:hAnsi="Arial" w:cs="Arial"/>
          <w:sz w:val="20"/>
          <w:szCs w:val="20"/>
        </w:rPr>
      </w:pPr>
      <w:r w:rsidRPr="00750E0B">
        <w:rPr>
          <w:rFonts w:ascii="Arial" w:hAnsi="Arial" w:cs="Arial"/>
          <w:sz w:val="20"/>
          <w:szCs w:val="20"/>
        </w:rPr>
        <w:t>- Tâches à accomplir :</w:t>
      </w:r>
    </w:p>
    <w:p w14:paraId="7D17C85C" w14:textId="77777777" w:rsidR="005F5ED3" w:rsidRPr="00750E0B" w:rsidRDefault="005F5ED3" w:rsidP="005F5ED3">
      <w:pPr>
        <w:autoSpaceDE w:val="0"/>
        <w:autoSpaceDN w:val="0"/>
        <w:spacing w:after="140"/>
        <w:jc w:val="both"/>
        <w:rPr>
          <w:rFonts w:ascii="Arial" w:hAnsi="Arial" w:cs="Arial"/>
          <w:i/>
          <w:sz w:val="20"/>
          <w:szCs w:val="20"/>
        </w:rPr>
      </w:pPr>
      <w:r w:rsidRPr="00750E0B">
        <w:rPr>
          <w:rFonts w:ascii="Arial" w:hAnsi="Arial" w:cs="Arial"/>
          <w:sz w:val="20"/>
          <w:szCs w:val="20"/>
        </w:rPr>
        <w:t xml:space="preserve">M………………. </w:t>
      </w:r>
      <w:proofErr w:type="gramStart"/>
      <w:r w:rsidRPr="00750E0B">
        <w:rPr>
          <w:rFonts w:ascii="Arial" w:hAnsi="Arial" w:cs="Arial"/>
          <w:sz w:val="20"/>
          <w:szCs w:val="20"/>
        </w:rPr>
        <w:t>aura</w:t>
      </w:r>
      <w:proofErr w:type="gramEnd"/>
      <w:r w:rsidRPr="00750E0B">
        <w:rPr>
          <w:rFonts w:ascii="Arial" w:hAnsi="Arial" w:cs="Arial"/>
          <w:sz w:val="20"/>
          <w:szCs w:val="20"/>
        </w:rPr>
        <w:t xml:space="preserve"> pour mission de réaliser les tâches suivantes : ………………. </w:t>
      </w:r>
      <w:r w:rsidRPr="00750E0B">
        <w:rPr>
          <w:rFonts w:ascii="Arial" w:hAnsi="Arial" w:cs="Arial"/>
          <w:i/>
          <w:sz w:val="20"/>
          <w:szCs w:val="20"/>
        </w:rPr>
        <w:t>(</w:t>
      </w:r>
      <w:proofErr w:type="gramStart"/>
      <w:r w:rsidRPr="00750E0B">
        <w:rPr>
          <w:rFonts w:ascii="Arial" w:hAnsi="Arial" w:cs="Arial"/>
          <w:i/>
          <w:sz w:val="20"/>
          <w:szCs w:val="20"/>
        </w:rPr>
        <w:t>décrire</w:t>
      </w:r>
      <w:proofErr w:type="gramEnd"/>
      <w:r w:rsidRPr="00750E0B">
        <w:rPr>
          <w:rFonts w:ascii="Arial" w:hAnsi="Arial" w:cs="Arial"/>
          <w:i/>
          <w:sz w:val="20"/>
          <w:szCs w:val="20"/>
        </w:rPr>
        <w:t xml:space="preserve"> pré</w:t>
      </w:r>
      <w:r w:rsidR="005309D1" w:rsidRPr="00750E0B">
        <w:rPr>
          <w:rFonts w:ascii="Arial" w:hAnsi="Arial" w:cs="Arial"/>
          <w:i/>
          <w:sz w:val="20"/>
          <w:szCs w:val="20"/>
        </w:rPr>
        <w:t>cisément les tâches à accomplir</w:t>
      </w:r>
      <w:r w:rsidR="005309D1" w:rsidRPr="00750E0B">
        <w:rPr>
          <w:rFonts w:ascii="Arial" w:hAnsi="Arial" w:cs="Arial"/>
          <w:b/>
          <w:i/>
          <w:sz w:val="20"/>
          <w:szCs w:val="20"/>
        </w:rPr>
        <w:t xml:space="preserve"> Ou</w:t>
      </w:r>
      <w:r w:rsidR="005309D1" w:rsidRPr="00750E0B">
        <w:rPr>
          <w:rFonts w:ascii="Arial" w:hAnsi="Arial" w:cs="Arial"/>
          <w:i/>
          <w:sz w:val="20"/>
          <w:szCs w:val="20"/>
        </w:rPr>
        <w:t xml:space="preserve"> Se reporter à la fiche de poste annexée au présent contrat)</w:t>
      </w:r>
    </w:p>
    <w:p w14:paraId="146E78D3" w14:textId="77777777" w:rsidR="005F5ED3" w:rsidRPr="00750E0B" w:rsidRDefault="005F5ED3" w:rsidP="005F5ED3">
      <w:pPr>
        <w:autoSpaceDE w:val="0"/>
        <w:autoSpaceDN w:val="0"/>
        <w:spacing w:after="140"/>
        <w:jc w:val="both"/>
        <w:rPr>
          <w:rFonts w:ascii="Arial" w:hAnsi="Arial" w:cs="Arial"/>
          <w:sz w:val="20"/>
          <w:szCs w:val="20"/>
        </w:rPr>
      </w:pPr>
      <w:r w:rsidRPr="00750E0B">
        <w:rPr>
          <w:rFonts w:ascii="Arial" w:hAnsi="Arial" w:cs="Arial"/>
          <w:sz w:val="20"/>
          <w:szCs w:val="20"/>
        </w:rPr>
        <w:t>- Evénement ou résultat objectif déterminant la fin de la relation contractuelle :</w:t>
      </w:r>
    </w:p>
    <w:p w14:paraId="6D1DE362" w14:textId="77777777" w:rsidR="005F5ED3" w:rsidRPr="00750E0B" w:rsidRDefault="005F5ED3" w:rsidP="005F5ED3">
      <w:pPr>
        <w:autoSpaceDE w:val="0"/>
        <w:autoSpaceDN w:val="0"/>
        <w:spacing w:after="140"/>
        <w:jc w:val="both"/>
        <w:rPr>
          <w:rFonts w:ascii="Arial" w:hAnsi="Arial" w:cs="Arial"/>
          <w:i/>
          <w:sz w:val="20"/>
          <w:szCs w:val="20"/>
        </w:rPr>
      </w:pPr>
      <w:r w:rsidRPr="00750E0B">
        <w:rPr>
          <w:rFonts w:ascii="Arial" w:hAnsi="Arial" w:cs="Arial"/>
          <w:sz w:val="20"/>
          <w:szCs w:val="20"/>
        </w:rPr>
        <w:t xml:space="preserve">Le projet </w:t>
      </w:r>
      <w:r w:rsidRPr="00750E0B">
        <w:rPr>
          <w:rFonts w:ascii="Arial" w:hAnsi="Arial" w:cs="Arial"/>
          <w:i/>
          <w:sz w:val="20"/>
          <w:szCs w:val="20"/>
        </w:rPr>
        <w:t xml:space="preserve">(ou l’opération) </w:t>
      </w:r>
      <w:r w:rsidRPr="00750E0B">
        <w:rPr>
          <w:rFonts w:ascii="Arial" w:hAnsi="Arial" w:cs="Arial"/>
          <w:sz w:val="20"/>
          <w:szCs w:val="20"/>
        </w:rPr>
        <w:t xml:space="preserve">objet du présent contrat sera réputé </w:t>
      </w:r>
      <w:proofErr w:type="gramStart"/>
      <w:r w:rsidRPr="00750E0B">
        <w:rPr>
          <w:rFonts w:ascii="Arial" w:hAnsi="Arial" w:cs="Arial"/>
          <w:sz w:val="20"/>
          <w:szCs w:val="20"/>
        </w:rPr>
        <w:t>réalisé</w:t>
      </w:r>
      <w:proofErr w:type="gramEnd"/>
      <w:r w:rsidRPr="00750E0B">
        <w:rPr>
          <w:rFonts w:ascii="Arial" w:hAnsi="Arial" w:cs="Arial"/>
          <w:sz w:val="20"/>
          <w:szCs w:val="20"/>
        </w:rPr>
        <w:t xml:space="preserve"> lorsque …</w:t>
      </w:r>
      <w:proofErr w:type="gramStart"/>
      <w:r w:rsidRPr="00750E0B">
        <w:rPr>
          <w:rFonts w:ascii="Arial" w:hAnsi="Arial" w:cs="Arial"/>
          <w:sz w:val="20"/>
          <w:szCs w:val="20"/>
        </w:rPr>
        <w:t>…….</w:t>
      </w:r>
      <w:proofErr w:type="gramEnd"/>
      <w:r w:rsidRPr="00750E0B">
        <w:rPr>
          <w:rFonts w:ascii="Arial" w:hAnsi="Arial" w:cs="Arial"/>
          <w:sz w:val="20"/>
          <w:szCs w:val="20"/>
        </w:rPr>
        <w:t xml:space="preserve">. </w:t>
      </w:r>
      <w:r w:rsidRPr="00750E0B">
        <w:rPr>
          <w:rFonts w:ascii="Arial" w:hAnsi="Arial" w:cs="Arial"/>
          <w:i/>
          <w:sz w:val="20"/>
          <w:szCs w:val="20"/>
        </w:rPr>
        <w:t>(</w:t>
      </w:r>
      <w:proofErr w:type="gramStart"/>
      <w:r w:rsidRPr="00750E0B">
        <w:rPr>
          <w:rFonts w:ascii="Arial" w:hAnsi="Arial" w:cs="Arial"/>
          <w:i/>
          <w:sz w:val="20"/>
          <w:szCs w:val="20"/>
        </w:rPr>
        <w:t>description</w:t>
      </w:r>
      <w:proofErr w:type="gramEnd"/>
      <w:r w:rsidRPr="00750E0B">
        <w:rPr>
          <w:rFonts w:ascii="Arial" w:hAnsi="Arial" w:cs="Arial"/>
          <w:i/>
          <w:sz w:val="20"/>
          <w:szCs w:val="20"/>
        </w:rPr>
        <w:t xml:space="preserve"> précise de l’événement ou du résultat objectif déterminant la fin de la relation contractuelle)</w:t>
      </w:r>
    </w:p>
    <w:p w14:paraId="2EA9114D" w14:textId="77777777" w:rsidR="005F5ED3" w:rsidRPr="00750E0B" w:rsidRDefault="005F5ED3" w:rsidP="005F5ED3">
      <w:pPr>
        <w:autoSpaceDE w:val="0"/>
        <w:autoSpaceDN w:val="0"/>
        <w:spacing w:after="140"/>
        <w:jc w:val="both"/>
        <w:rPr>
          <w:rFonts w:ascii="Arial" w:hAnsi="Arial" w:cs="Arial"/>
          <w:sz w:val="20"/>
          <w:szCs w:val="20"/>
        </w:rPr>
      </w:pPr>
      <w:r w:rsidRPr="00750E0B">
        <w:rPr>
          <w:rFonts w:ascii="Arial" w:hAnsi="Arial" w:cs="Arial"/>
          <w:sz w:val="20"/>
          <w:szCs w:val="20"/>
        </w:rPr>
        <w:t>- Modalités d’évaluation et de contrôle de ce résultat :</w:t>
      </w:r>
    </w:p>
    <w:p w14:paraId="270983A0" w14:textId="77777777" w:rsidR="005F5ED3" w:rsidRPr="00750E0B" w:rsidRDefault="005F5ED3" w:rsidP="005F5ED3">
      <w:pPr>
        <w:autoSpaceDE w:val="0"/>
        <w:autoSpaceDN w:val="0"/>
        <w:spacing w:after="140"/>
        <w:jc w:val="both"/>
        <w:rPr>
          <w:rFonts w:ascii="Arial" w:hAnsi="Arial" w:cs="Arial"/>
          <w:i/>
          <w:sz w:val="20"/>
          <w:szCs w:val="20"/>
        </w:rPr>
      </w:pPr>
      <w:r w:rsidRPr="00750E0B">
        <w:rPr>
          <w:rFonts w:ascii="Arial" w:hAnsi="Arial" w:cs="Arial"/>
          <w:sz w:val="20"/>
          <w:szCs w:val="20"/>
        </w:rPr>
        <w:t xml:space="preserve">La réalisation du projet </w:t>
      </w:r>
      <w:r w:rsidRPr="00750E0B">
        <w:rPr>
          <w:rFonts w:ascii="Arial" w:hAnsi="Arial" w:cs="Arial"/>
          <w:i/>
          <w:sz w:val="20"/>
          <w:szCs w:val="20"/>
        </w:rPr>
        <w:t>(ou de l’opération)</w:t>
      </w:r>
      <w:r w:rsidRPr="00750E0B">
        <w:rPr>
          <w:rFonts w:ascii="Arial" w:hAnsi="Arial" w:cs="Arial"/>
          <w:sz w:val="20"/>
          <w:szCs w:val="20"/>
        </w:rPr>
        <w:t xml:space="preserve"> sera constatée par ……… </w:t>
      </w:r>
      <w:r w:rsidRPr="00750E0B">
        <w:rPr>
          <w:rFonts w:ascii="Arial" w:hAnsi="Arial" w:cs="Arial"/>
          <w:i/>
          <w:sz w:val="20"/>
          <w:szCs w:val="20"/>
        </w:rPr>
        <w:t>(prévoir une attestation ou des indicateurs permettant d’évaluer et démontrer que le projet a été mené à bien)</w:t>
      </w:r>
    </w:p>
    <w:p w14:paraId="330B63FF" w14:textId="77777777" w:rsidR="005F5ED3" w:rsidRPr="00750E0B" w:rsidRDefault="005F5ED3" w:rsidP="005F5ED3">
      <w:pPr>
        <w:autoSpaceDE w:val="0"/>
        <w:autoSpaceDN w:val="0"/>
        <w:spacing w:after="140"/>
        <w:jc w:val="both"/>
        <w:rPr>
          <w:rFonts w:ascii="Arial" w:hAnsi="Arial" w:cs="Arial"/>
          <w:sz w:val="20"/>
          <w:szCs w:val="20"/>
        </w:rPr>
      </w:pPr>
      <w:r w:rsidRPr="00750E0B">
        <w:rPr>
          <w:rFonts w:ascii="Arial" w:hAnsi="Arial" w:cs="Arial"/>
          <w:i/>
          <w:sz w:val="20"/>
          <w:szCs w:val="20"/>
        </w:rPr>
        <w:t xml:space="preserve">(Le cas échéant) </w:t>
      </w:r>
      <w:r w:rsidRPr="00750E0B">
        <w:rPr>
          <w:rFonts w:ascii="Arial" w:hAnsi="Arial" w:cs="Arial"/>
          <w:sz w:val="20"/>
          <w:szCs w:val="20"/>
        </w:rPr>
        <w:t>L’avancement du projet</w:t>
      </w:r>
      <w:r w:rsidRPr="00750E0B">
        <w:rPr>
          <w:rFonts w:ascii="Arial" w:hAnsi="Arial" w:cs="Arial"/>
          <w:i/>
          <w:sz w:val="20"/>
          <w:szCs w:val="20"/>
        </w:rPr>
        <w:t xml:space="preserve"> (ou de l’opération) </w:t>
      </w:r>
      <w:r w:rsidRPr="00750E0B">
        <w:rPr>
          <w:rFonts w:ascii="Arial" w:hAnsi="Arial" w:cs="Arial"/>
          <w:sz w:val="20"/>
          <w:szCs w:val="20"/>
        </w:rPr>
        <w:t>fera l’objet d’une évaluation régulière en présence du supérieur hiérarchique et du M…………, tous les</w:t>
      </w:r>
      <w:proofErr w:type="gramStart"/>
      <w:r w:rsidRPr="00750E0B">
        <w:rPr>
          <w:rFonts w:ascii="Arial" w:hAnsi="Arial" w:cs="Arial"/>
          <w:sz w:val="20"/>
          <w:szCs w:val="20"/>
        </w:rPr>
        <w:t xml:space="preserve"> ….</w:t>
      </w:r>
      <w:proofErr w:type="gramEnd"/>
      <w:r w:rsidRPr="00750E0B">
        <w:rPr>
          <w:rFonts w:ascii="Arial" w:hAnsi="Arial" w:cs="Arial"/>
          <w:sz w:val="20"/>
          <w:szCs w:val="20"/>
        </w:rPr>
        <w:t>. (</w:t>
      </w:r>
      <w:proofErr w:type="gramStart"/>
      <w:r w:rsidRPr="00750E0B">
        <w:rPr>
          <w:rFonts w:ascii="Arial" w:hAnsi="Arial" w:cs="Arial"/>
          <w:i/>
          <w:sz w:val="20"/>
          <w:szCs w:val="20"/>
        </w:rPr>
        <w:t>définir</w:t>
      </w:r>
      <w:proofErr w:type="gramEnd"/>
      <w:r w:rsidRPr="00750E0B">
        <w:rPr>
          <w:rFonts w:ascii="Arial" w:hAnsi="Arial" w:cs="Arial"/>
          <w:i/>
          <w:sz w:val="20"/>
          <w:szCs w:val="20"/>
        </w:rPr>
        <w:t xml:space="preserve"> une périodicité)</w:t>
      </w:r>
    </w:p>
    <w:p w14:paraId="5708036E" w14:textId="77777777" w:rsidR="005F5ED3" w:rsidRPr="00750E0B" w:rsidRDefault="005F5ED3" w:rsidP="005F5ED3">
      <w:pPr>
        <w:autoSpaceDE w:val="0"/>
        <w:autoSpaceDN w:val="0"/>
        <w:spacing w:after="140"/>
        <w:jc w:val="both"/>
        <w:rPr>
          <w:rFonts w:ascii="Arial" w:hAnsi="Arial" w:cs="Arial"/>
          <w:sz w:val="20"/>
          <w:szCs w:val="20"/>
        </w:rPr>
      </w:pPr>
      <w:r w:rsidRPr="00750E0B">
        <w:rPr>
          <w:rFonts w:ascii="Arial" w:hAnsi="Arial" w:cs="Arial"/>
          <w:sz w:val="20"/>
          <w:szCs w:val="20"/>
        </w:rPr>
        <w:t xml:space="preserve">- Le ou les lieux de travail du cocontractant et, le cas échéant, les conditions de leurs modifications : </w:t>
      </w:r>
    </w:p>
    <w:p w14:paraId="4BD32791" w14:textId="329A6540" w:rsidR="005309D1" w:rsidRPr="00750E0B" w:rsidRDefault="005F5ED3" w:rsidP="005F5ED3">
      <w:pPr>
        <w:autoSpaceDE w:val="0"/>
        <w:autoSpaceDN w:val="0"/>
        <w:spacing w:after="140"/>
        <w:jc w:val="both"/>
        <w:rPr>
          <w:rFonts w:ascii="Arial" w:hAnsi="Arial" w:cs="Arial"/>
          <w:i/>
          <w:sz w:val="20"/>
          <w:szCs w:val="20"/>
        </w:rPr>
      </w:pPr>
      <w:r w:rsidRPr="00750E0B">
        <w:rPr>
          <w:rFonts w:ascii="Arial" w:hAnsi="Arial" w:cs="Arial"/>
          <w:sz w:val="20"/>
          <w:szCs w:val="20"/>
        </w:rPr>
        <w:t>M……</w:t>
      </w:r>
      <w:proofErr w:type="gramStart"/>
      <w:r w:rsidRPr="00750E0B">
        <w:rPr>
          <w:rFonts w:ascii="Arial" w:hAnsi="Arial" w:cs="Arial"/>
          <w:sz w:val="20"/>
          <w:szCs w:val="20"/>
        </w:rPr>
        <w:t>…….</w:t>
      </w:r>
      <w:proofErr w:type="gramEnd"/>
      <w:r w:rsidRPr="00750E0B">
        <w:rPr>
          <w:rFonts w:ascii="Arial" w:hAnsi="Arial" w:cs="Arial"/>
          <w:sz w:val="20"/>
          <w:szCs w:val="20"/>
        </w:rPr>
        <w:t xml:space="preserve">. </w:t>
      </w:r>
      <w:proofErr w:type="gramStart"/>
      <w:r w:rsidRPr="00750E0B">
        <w:rPr>
          <w:rFonts w:ascii="Arial" w:hAnsi="Arial" w:cs="Arial"/>
          <w:sz w:val="20"/>
          <w:szCs w:val="20"/>
        </w:rPr>
        <w:t>exercera</w:t>
      </w:r>
      <w:proofErr w:type="gramEnd"/>
      <w:r w:rsidRPr="00750E0B">
        <w:rPr>
          <w:rFonts w:ascii="Arial" w:hAnsi="Arial" w:cs="Arial"/>
          <w:sz w:val="20"/>
          <w:szCs w:val="20"/>
        </w:rPr>
        <w:t xml:space="preserve"> ses missions à …… </w:t>
      </w:r>
      <w:r w:rsidRPr="00750E0B">
        <w:rPr>
          <w:rFonts w:ascii="Arial" w:hAnsi="Arial" w:cs="Arial"/>
          <w:i/>
          <w:sz w:val="20"/>
          <w:szCs w:val="20"/>
        </w:rPr>
        <w:t>(préciser le lieu),</w:t>
      </w:r>
      <w:r w:rsidRPr="00750E0B">
        <w:rPr>
          <w:rFonts w:ascii="Arial" w:hAnsi="Arial" w:cs="Arial"/>
          <w:sz w:val="20"/>
          <w:szCs w:val="20"/>
        </w:rPr>
        <w:t xml:space="preserve"> lieu qui pourra être modifié le cas échéant dans les conditions suivantes</w:t>
      </w:r>
      <w:proofErr w:type="gramStart"/>
      <w:r w:rsidRPr="00750E0B">
        <w:rPr>
          <w:rFonts w:ascii="Arial" w:hAnsi="Arial" w:cs="Arial"/>
          <w:sz w:val="20"/>
          <w:szCs w:val="20"/>
        </w:rPr>
        <w:t xml:space="preserve"> </w:t>
      </w:r>
      <w:r w:rsidRPr="00750E0B">
        <w:rPr>
          <w:rFonts w:ascii="Arial" w:hAnsi="Arial" w:cs="Arial"/>
          <w:i/>
          <w:sz w:val="20"/>
          <w:szCs w:val="20"/>
        </w:rPr>
        <w:t>….</w:t>
      </w:r>
      <w:proofErr w:type="gramEnd"/>
      <w:r w:rsidRPr="00750E0B">
        <w:rPr>
          <w:rFonts w:ascii="Arial" w:hAnsi="Arial" w:cs="Arial"/>
          <w:i/>
          <w:sz w:val="20"/>
          <w:szCs w:val="20"/>
        </w:rPr>
        <w:t>.(préciser les conditions, par exemple : sous réserve d’un délai de préavis de…)</w:t>
      </w:r>
    </w:p>
    <w:p w14:paraId="7EA1C608" w14:textId="77777777" w:rsidR="005309D1" w:rsidRPr="00750E0B" w:rsidRDefault="005309D1" w:rsidP="005309D1">
      <w:pPr>
        <w:jc w:val="both"/>
        <w:rPr>
          <w:rFonts w:ascii="Arial" w:hAnsi="Arial" w:cs="Arial"/>
          <w:sz w:val="20"/>
          <w:szCs w:val="20"/>
        </w:rPr>
      </w:pPr>
      <w:r w:rsidRPr="00750E0B">
        <w:rPr>
          <w:rFonts w:ascii="Arial" w:hAnsi="Arial" w:cs="Arial"/>
          <w:sz w:val="20"/>
          <w:szCs w:val="20"/>
        </w:rPr>
        <w:t xml:space="preserve">Toutefois, cette définition de poste ne constitue pas un cadre rigide et immuable. Placé(e) sous l'autorité du Maire </w:t>
      </w:r>
      <w:r w:rsidRPr="00750E0B">
        <w:rPr>
          <w:rFonts w:ascii="Arial" w:hAnsi="Arial" w:cs="Arial"/>
          <w:i/>
          <w:sz w:val="20"/>
          <w:szCs w:val="20"/>
        </w:rPr>
        <w:t>(ou du Président)</w:t>
      </w:r>
      <w:r w:rsidRPr="00750E0B">
        <w:rPr>
          <w:rFonts w:ascii="Arial" w:hAnsi="Arial" w:cs="Arial"/>
          <w:sz w:val="20"/>
          <w:szCs w:val="20"/>
        </w:rPr>
        <w:t>, le cocontractant devra se conformer aux directives qui lui seront données tant dans l'exercice même de ses fonctions, que sur le contenu et l'étendue de celles-ci.</w:t>
      </w:r>
    </w:p>
    <w:p w14:paraId="1F371160" w14:textId="77777777" w:rsidR="004439B6" w:rsidRPr="00750E0B" w:rsidRDefault="004439B6" w:rsidP="004439B6">
      <w:pPr>
        <w:pStyle w:val="articlecontenu"/>
        <w:spacing w:after="0"/>
        <w:ind w:firstLine="0"/>
      </w:pPr>
    </w:p>
    <w:p w14:paraId="1EA25C14" w14:textId="77777777" w:rsidR="004439B6" w:rsidRPr="00750E0B" w:rsidRDefault="004439B6" w:rsidP="004439B6">
      <w:pPr>
        <w:pStyle w:val="articlecontenu"/>
        <w:spacing w:after="0"/>
        <w:ind w:firstLine="0"/>
      </w:pPr>
      <w:r w:rsidRPr="00750E0B">
        <w:t xml:space="preserve">La durée hebdomadaire de service de </w:t>
      </w:r>
      <w:r w:rsidRPr="00750E0B">
        <w:rPr>
          <w:bCs/>
        </w:rPr>
        <w:t xml:space="preserve">Monsieur </w:t>
      </w:r>
      <w:r w:rsidRPr="00750E0B">
        <w:rPr>
          <w:bCs/>
          <w:i/>
        </w:rPr>
        <w:t xml:space="preserve">(ou Madame) </w:t>
      </w:r>
      <w:r w:rsidRPr="00750E0B">
        <w:rPr>
          <w:bCs/>
        </w:rPr>
        <w:t>…</w:t>
      </w:r>
      <w:r w:rsidRPr="00750E0B">
        <w:rPr>
          <w:bCs/>
          <w:i/>
        </w:rPr>
        <w:t xml:space="preserve"> </w:t>
      </w:r>
      <w:r w:rsidRPr="00750E0B">
        <w:t>est fixée à .../35</w:t>
      </w:r>
      <w:r w:rsidRPr="00750E0B">
        <w:rPr>
          <w:vertAlign w:val="superscript"/>
        </w:rPr>
        <w:t>ème</w:t>
      </w:r>
      <w:r w:rsidRPr="00750E0B">
        <w:t xml:space="preserve"> </w:t>
      </w:r>
    </w:p>
    <w:p w14:paraId="55B33AB0" w14:textId="77777777" w:rsidR="004439B6" w:rsidRPr="00750E0B" w:rsidRDefault="004439B6" w:rsidP="004439B6">
      <w:pPr>
        <w:pStyle w:val="articlecontenu"/>
        <w:spacing w:after="0"/>
        <w:ind w:firstLine="0"/>
      </w:pPr>
    </w:p>
    <w:p w14:paraId="57DF6075" w14:textId="77777777" w:rsidR="004439B6" w:rsidRPr="00750E0B" w:rsidRDefault="004439B6" w:rsidP="004439B6">
      <w:pPr>
        <w:tabs>
          <w:tab w:val="left" w:leader="dot" w:pos="1843"/>
          <w:tab w:val="left" w:leader="dot" w:pos="2977"/>
          <w:tab w:val="left" w:leader="dot" w:pos="6663"/>
          <w:tab w:val="left" w:leader="dot" w:pos="9214"/>
        </w:tabs>
        <w:jc w:val="both"/>
        <w:rPr>
          <w:rFonts w:ascii="Arial" w:eastAsia="Calibri" w:hAnsi="Arial" w:cs="Arial"/>
          <w:sz w:val="20"/>
          <w:szCs w:val="20"/>
        </w:rPr>
      </w:pPr>
      <w:r w:rsidRPr="00750E0B">
        <w:rPr>
          <w:rFonts w:ascii="Arial" w:eastAsia="Calibri" w:hAnsi="Arial" w:cs="Arial"/>
          <w:sz w:val="20"/>
          <w:szCs w:val="20"/>
        </w:rPr>
        <w:t xml:space="preserve">Le contrat prendra effet au… pour une durée de… </w:t>
      </w:r>
      <w:r w:rsidRPr="00750E0B">
        <w:rPr>
          <w:rFonts w:ascii="Arial" w:eastAsia="Calibri" w:hAnsi="Arial" w:cs="Arial"/>
          <w:i/>
          <w:sz w:val="20"/>
          <w:szCs w:val="20"/>
        </w:rPr>
        <w:t>(</w:t>
      </w:r>
      <w:r w:rsidR="005F5ED3" w:rsidRPr="00750E0B">
        <w:rPr>
          <w:rFonts w:ascii="Arial" w:eastAsia="Calibri" w:hAnsi="Arial" w:cs="Arial"/>
          <w:b/>
          <w:bCs/>
          <w:i/>
          <w:iCs/>
          <w:sz w:val="20"/>
          <w:szCs w:val="20"/>
        </w:rPr>
        <w:t>durée minimale : 1 an, durée maximale : 6 ans, le contrat est renouvelable dans la limite de 6 ans</w:t>
      </w:r>
      <w:r w:rsidRPr="00750E0B">
        <w:rPr>
          <w:rFonts w:ascii="Arial" w:eastAsia="Calibri" w:hAnsi="Arial" w:cs="Arial"/>
          <w:i/>
          <w:sz w:val="20"/>
          <w:szCs w:val="20"/>
        </w:rPr>
        <w:t>)</w:t>
      </w:r>
      <w:r w:rsidRPr="00750E0B">
        <w:rPr>
          <w:rFonts w:ascii="Arial" w:eastAsia="Calibri" w:hAnsi="Arial" w:cs="Arial"/>
          <w:sz w:val="20"/>
          <w:szCs w:val="20"/>
        </w:rPr>
        <w:t>, et prendra fin le…</w:t>
      </w:r>
    </w:p>
    <w:p w14:paraId="1CC99FC4" w14:textId="77777777" w:rsidR="00750E0B" w:rsidRPr="00750E0B" w:rsidRDefault="00750E0B" w:rsidP="004439B6">
      <w:pPr>
        <w:pStyle w:val="articlecontenu"/>
        <w:spacing w:after="0"/>
        <w:ind w:firstLine="0"/>
      </w:pPr>
    </w:p>
    <w:p w14:paraId="7F7C20F0" w14:textId="77777777" w:rsidR="004439B6" w:rsidRPr="00750E0B" w:rsidRDefault="004439B6" w:rsidP="00DA435A">
      <w:pPr>
        <w:pStyle w:val="Titre1"/>
      </w:pPr>
      <w:r w:rsidRPr="00750E0B">
        <w:t>Article 2 : Période d’essai</w:t>
      </w:r>
    </w:p>
    <w:p w14:paraId="5808A673" w14:textId="77777777" w:rsidR="004439B6" w:rsidRPr="00750E0B" w:rsidRDefault="004439B6" w:rsidP="004439B6">
      <w:pPr>
        <w:pStyle w:val="articlecontenu"/>
        <w:spacing w:after="0"/>
        <w:ind w:firstLine="0"/>
      </w:pPr>
      <w:r w:rsidRPr="00750E0B">
        <w:rPr>
          <w:i/>
          <w:iCs/>
        </w:rPr>
        <w:t>(</w:t>
      </w:r>
      <w:proofErr w:type="gramStart"/>
      <w:r w:rsidRPr="00750E0B">
        <w:rPr>
          <w:i/>
          <w:iCs/>
        </w:rPr>
        <w:t>le</w:t>
      </w:r>
      <w:proofErr w:type="gramEnd"/>
      <w:r w:rsidRPr="00750E0B">
        <w:rPr>
          <w:i/>
          <w:iCs/>
        </w:rPr>
        <w:t xml:space="preserve"> cas échéant)</w:t>
      </w:r>
      <w:r w:rsidRPr="00750E0B">
        <w:t xml:space="preserve"> </w:t>
      </w:r>
      <w:r w:rsidRPr="00750E0B">
        <w:rPr>
          <w:bCs/>
        </w:rPr>
        <w:t xml:space="preserve">Monsieur </w:t>
      </w:r>
      <w:r w:rsidRPr="00750E0B">
        <w:rPr>
          <w:bCs/>
          <w:i/>
        </w:rPr>
        <w:t xml:space="preserve">(ou Madame) </w:t>
      </w:r>
      <w:r w:rsidRPr="00750E0B">
        <w:rPr>
          <w:bCs/>
        </w:rPr>
        <w:t>…</w:t>
      </w:r>
      <w:r w:rsidRPr="00750E0B">
        <w:rPr>
          <w:bCs/>
          <w:i/>
        </w:rPr>
        <w:t xml:space="preserve"> </w:t>
      </w:r>
      <w:r w:rsidRPr="00750E0B">
        <w:t>est soumis(</w:t>
      </w:r>
      <w:r w:rsidRPr="00750E0B">
        <w:rPr>
          <w:i/>
          <w:iCs/>
        </w:rPr>
        <w:t>e)</w:t>
      </w:r>
      <w:r w:rsidRPr="00750E0B">
        <w:t xml:space="preserve"> à une période d’essai de ... </w:t>
      </w:r>
      <w:r w:rsidRPr="00750E0B">
        <w:rPr>
          <w:bCs/>
          <w:iCs/>
        </w:rPr>
        <w:t>qui permettra à la collectivité d’évaluer les compétences de l’agent et à ce dernier d’apprécier si les fonctions occupées lui conviennent</w:t>
      </w:r>
      <w:r w:rsidRPr="00750E0B">
        <w:t>.</w:t>
      </w:r>
    </w:p>
    <w:p w14:paraId="5EE66F01" w14:textId="77777777" w:rsidR="004439B6" w:rsidRPr="00750E0B" w:rsidRDefault="004439B6" w:rsidP="004439B6">
      <w:pPr>
        <w:pStyle w:val="articlecontenu"/>
        <w:spacing w:after="0"/>
        <w:ind w:firstLine="0"/>
      </w:pPr>
    </w:p>
    <w:p w14:paraId="493D626A" w14:textId="77777777" w:rsidR="004439B6" w:rsidRPr="00750E0B" w:rsidRDefault="004439B6" w:rsidP="004439B6">
      <w:pPr>
        <w:jc w:val="both"/>
        <w:rPr>
          <w:rFonts w:ascii="Arial" w:hAnsi="Arial" w:cs="Arial"/>
          <w:i/>
          <w:sz w:val="20"/>
          <w:szCs w:val="20"/>
        </w:rPr>
      </w:pPr>
      <w:r w:rsidRPr="00750E0B">
        <w:rPr>
          <w:rFonts w:ascii="Arial" w:hAnsi="Arial" w:cs="Arial"/>
          <w:i/>
          <w:sz w:val="20"/>
          <w:szCs w:val="20"/>
        </w:rPr>
        <w:t>(</w:t>
      </w:r>
      <w:r w:rsidRPr="00750E0B">
        <w:rPr>
          <w:rFonts w:ascii="Arial" w:hAnsi="Arial" w:cs="Arial"/>
          <w:b/>
          <w:i/>
          <w:sz w:val="20"/>
          <w:szCs w:val="20"/>
          <w:u w:val="single"/>
        </w:rPr>
        <w:t>Rappel</w:t>
      </w:r>
      <w:r w:rsidRPr="00750E0B">
        <w:rPr>
          <w:rFonts w:ascii="Arial" w:hAnsi="Arial" w:cs="Arial"/>
          <w:i/>
          <w:sz w:val="20"/>
          <w:szCs w:val="20"/>
        </w:rPr>
        <w:t> : La durée initiale de la période peut être modulée à raison d’un jour ouvré par semaine de durée de contrat, dans la limite :</w:t>
      </w:r>
    </w:p>
    <w:p w14:paraId="52F5494F" w14:textId="77777777" w:rsidR="004439B6" w:rsidRPr="00750E0B" w:rsidRDefault="004439B6" w:rsidP="004439B6">
      <w:pPr>
        <w:jc w:val="both"/>
        <w:rPr>
          <w:rFonts w:ascii="Arial" w:hAnsi="Arial" w:cs="Arial"/>
          <w:i/>
          <w:sz w:val="20"/>
          <w:szCs w:val="20"/>
        </w:rPr>
      </w:pPr>
      <w:r w:rsidRPr="00750E0B">
        <w:rPr>
          <w:rFonts w:ascii="Arial" w:hAnsi="Arial" w:cs="Arial"/>
          <w:i/>
          <w:sz w:val="20"/>
          <w:szCs w:val="20"/>
        </w:rPr>
        <w:t>- de trois semaines lorsque la durée initialement prévue au contrat est inférieure à six mois ;</w:t>
      </w:r>
    </w:p>
    <w:p w14:paraId="270A3C82" w14:textId="7B3AB06C" w:rsidR="004439B6" w:rsidRDefault="004439B6" w:rsidP="004439B6">
      <w:pPr>
        <w:jc w:val="both"/>
        <w:rPr>
          <w:rFonts w:ascii="Arial" w:hAnsi="Arial" w:cs="Arial"/>
          <w:i/>
          <w:sz w:val="20"/>
          <w:szCs w:val="20"/>
        </w:rPr>
      </w:pPr>
      <w:r w:rsidRPr="00750E0B">
        <w:rPr>
          <w:rFonts w:ascii="Arial" w:hAnsi="Arial" w:cs="Arial"/>
          <w:i/>
          <w:sz w:val="20"/>
          <w:szCs w:val="20"/>
        </w:rPr>
        <w:t>- d'un mois lorsque la durée initialement prévue au contrat est égale à six mois et inférieure à un an</w:t>
      </w:r>
    </w:p>
    <w:p w14:paraId="6C867E29" w14:textId="77777777" w:rsidR="003C1BBF" w:rsidRPr="009B4408" w:rsidRDefault="003C1BBF" w:rsidP="003C1BBF">
      <w:pPr>
        <w:jc w:val="both"/>
        <w:rPr>
          <w:rFonts w:ascii="Arial" w:hAnsi="Arial" w:cs="Arial"/>
          <w:bCs/>
          <w:i/>
          <w:sz w:val="20"/>
          <w:szCs w:val="20"/>
        </w:rPr>
      </w:pPr>
      <w:r w:rsidRPr="009B4408">
        <w:rPr>
          <w:rFonts w:ascii="Arial" w:hAnsi="Arial" w:cs="Arial"/>
          <w:bCs/>
          <w:i/>
          <w:sz w:val="20"/>
          <w:szCs w:val="20"/>
        </w:rPr>
        <w:t>- de deux mois lorsque la durée initialement prévue au contrat est égale à un an et inférieure à deux ans ;</w:t>
      </w:r>
    </w:p>
    <w:p w14:paraId="2F0EF980" w14:textId="60AB3D22" w:rsidR="003C1BBF" w:rsidRPr="00750E0B" w:rsidRDefault="003C1BBF" w:rsidP="003C1BBF">
      <w:pPr>
        <w:jc w:val="both"/>
        <w:rPr>
          <w:rFonts w:ascii="Arial" w:hAnsi="Arial" w:cs="Arial"/>
          <w:i/>
          <w:sz w:val="20"/>
          <w:szCs w:val="20"/>
        </w:rPr>
      </w:pPr>
      <w:r w:rsidRPr="009B4408">
        <w:rPr>
          <w:rFonts w:ascii="Arial" w:hAnsi="Arial" w:cs="Arial"/>
          <w:bCs/>
          <w:i/>
          <w:sz w:val="20"/>
          <w:szCs w:val="20"/>
        </w:rPr>
        <w:t>- de trois mois lorsque la durée initialement prévue au contrat est égale ou supérieure à deux ans</w:t>
      </w:r>
      <w:r>
        <w:rPr>
          <w:rFonts w:ascii="Arial" w:hAnsi="Arial" w:cs="Arial"/>
          <w:bCs/>
          <w:i/>
          <w:sz w:val="20"/>
          <w:szCs w:val="20"/>
        </w:rPr>
        <w:t>)</w:t>
      </w:r>
    </w:p>
    <w:p w14:paraId="4EC014C7" w14:textId="77777777" w:rsidR="004439B6" w:rsidRPr="00750E0B" w:rsidRDefault="004439B6" w:rsidP="004439B6">
      <w:pPr>
        <w:tabs>
          <w:tab w:val="left" w:pos="2127"/>
        </w:tabs>
        <w:jc w:val="both"/>
        <w:rPr>
          <w:rFonts w:ascii="Arial" w:hAnsi="Arial" w:cs="Arial"/>
          <w:sz w:val="20"/>
          <w:szCs w:val="20"/>
        </w:rPr>
      </w:pPr>
    </w:p>
    <w:p w14:paraId="39E9F00F" w14:textId="77777777" w:rsidR="004439B6" w:rsidRPr="00750E0B" w:rsidRDefault="004439B6" w:rsidP="004439B6">
      <w:pPr>
        <w:tabs>
          <w:tab w:val="left" w:pos="2127"/>
        </w:tabs>
        <w:jc w:val="both"/>
        <w:rPr>
          <w:rFonts w:ascii="Arial" w:hAnsi="Arial" w:cs="Arial"/>
          <w:sz w:val="20"/>
          <w:szCs w:val="20"/>
        </w:rPr>
      </w:pPr>
      <w:r w:rsidRPr="00750E0B">
        <w:rPr>
          <w:rFonts w:ascii="Arial" w:hAnsi="Arial" w:cs="Arial"/>
          <w:sz w:val="20"/>
          <w:szCs w:val="20"/>
        </w:rPr>
        <w:t xml:space="preserve">La période d’essai pourra être renouvelée une fois pour une durée au plus égale à sa durée initiale. </w:t>
      </w:r>
    </w:p>
    <w:p w14:paraId="5EAB3A27" w14:textId="77777777" w:rsidR="004439B6" w:rsidRPr="00750E0B" w:rsidRDefault="004439B6" w:rsidP="004439B6">
      <w:pPr>
        <w:tabs>
          <w:tab w:val="left" w:pos="2127"/>
        </w:tabs>
        <w:jc w:val="both"/>
        <w:rPr>
          <w:rFonts w:ascii="Arial" w:hAnsi="Arial" w:cs="Arial"/>
          <w:sz w:val="20"/>
          <w:szCs w:val="20"/>
        </w:rPr>
      </w:pPr>
    </w:p>
    <w:p w14:paraId="69E2C7AD" w14:textId="77777777" w:rsidR="004439B6" w:rsidRPr="00750E0B" w:rsidRDefault="004439B6" w:rsidP="004439B6">
      <w:pPr>
        <w:tabs>
          <w:tab w:val="left" w:pos="2127"/>
        </w:tabs>
        <w:jc w:val="both"/>
        <w:rPr>
          <w:rFonts w:ascii="Arial" w:hAnsi="Arial" w:cs="Arial"/>
          <w:sz w:val="20"/>
          <w:szCs w:val="20"/>
        </w:rPr>
      </w:pPr>
      <w:r w:rsidRPr="00750E0B">
        <w:rPr>
          <w:rFonts w:ascii="Arial" w:hAnsi="Arial" w:cs="Arial"/>
          <w:sz w:val="20"/>
          <w:szCs w:val="20"/>
        </w:rPr>
        <w:t>(</w:t>
      </w:r>
      <w:r w:rsidRPr="00750E0B">
        <w:rPr>
          <w:rFonts w:ascii="Arial" w:hAnsi="Arial" w:cs="Arial"/>
          <w:b/>
          <w:i/>
          <w:sz w:val="20"/>
          <w:szCs w:val="20"/>
          <w:u w:val="single"/>
        </w:rPr>
        <w:t>Rappel</w:t>
      </w:r>
      <w:r w:rsidRPr="00750E0B">
        <w:rPr>
          <w:rFonts w:ascii="Arial" w:hAnsi="Arial" w:cs="Arial"/>
          <w:i/>
          <w:sz w:val="20"/>
          <w:szCs w:val="20"/>
        </w:rPr>
        <w:t> :</w:t>
      </w:r>
      <w:r w:rsidRPr="00750E0B">
        <w:rPr>
          <w:rFonts w:ascii="Arial" w:hAnsi="Arial" w:cs="Arial"/>
          <w:sz w:val="20"/>
          <w:szCs w:val="20"/>
        </w:rPr>
        <w:t xml:space="preserve"> </w:t>
      </w:r>
      <w:r w:rsidRPr="00750E0B">
        <w:rPr>
          <w:rFonts w:ascii="Arial" w:hAnsi="Arial" w:cs="Arial"/>
          <w:i/>
          <w:sz w:val="20"/>
          <w:szCs w:val="20"/>
        </w:rPr>
        <w:t>La possibilité de renouveler la période d’essai doit être obligatoirement stipulée dans le contrat si la collectivité souhaite la renouveler).</w:t>
      </w:r>
    </w:p>
    <w:p w14:paraId="3C132C10" w14:textId="77777777" w:rsidR="004439B6" w:rsidRPr="00750E0B" w:rsidRDefault="004439B6" w:rsidP="004439B6">
      <w:pPr>
        <w:tabs>
          <w:tab w:val="left" w:pos="2127"/>
        </w:tabs>
        <w:jc w:val="both"/>
        <w:rPr>
          <w:rFonts w:ascii="Arial" w:hAnsi="Arial" w:cs="Arial"/>
          <w:sz w:val="20"/>
          <w:szCs w:val="20"/>
        </w:rPr>
      </w:pPr>
    </w:p>
    <w:p w14:paraId="468E3116" w14:textId="77777777" w:rsidR="004439B6" w:rsidRPr="00750E0B" w:rsidRDefault="004439B6" w:rsidP="004439B6">
      <w:pPr>
        <w:tabs>
          <w:tab w:val="left" w:pos="2127"/>
        </w:tabs>
        <w:jc w:val="both"/>
        <w:rPr>
          <w:rFonts w:ascii="Arial" w:hAnsi="Arial" w:cs="Arial"/>
          <w:i/>
          <w:sz w:val="20"/>
          <w:szCs w:val="20"/>
        </w:rPr>
      </w:pPr>
      <w:r w:rsidRPr="00750E0B">
        <w:rPr>
          <w:rFonts w:ascii="Arial" w:hAnsi="Arial" w:cs="Arial"/>
          <w:i/>
          <w:sz w:val="20"/>
          <w:szCs w:val="20"/>
        </w:rPr>
        <w:lastRenderedPageBreak/>
        <w:t>(</w:t>
      </w:r>
      <w:r w:rsidRPr="00750E0B">
        <w:rPr>
          <w:rFonts w:ascii="Arial" w:hAnsi="Arial" w:cs="Arial"/>
          <w:b/>
          <w:i/>
          <w:sz w:val="20"/>
          <w:szCs w:val="20"/>
          <w:u w:val="single"/>
        </w:rPr>
        <w:t>Rappel</w:t>
      </w:r>
      <w:r w:rsidRPr="00750E0B">
        <w:rPr>
          <w:rFonts w:ascii="Arial" w:hAnsi="Arial" w:cs="Arial"/>
          <w:i/>
          <w:sz w:val="20"/>
          <w:szCs w:val="20"/>
        </w:rPr>
        <w:t xml:space="preserve"> : </w:t>
      </w:r>
      <w:r w:rsidRPr="00750E0B">
        <w:rPr>
          <w:rFonts w:ascii="Arial" w:hAnsi="Arial" w:cs="Arial"/>
          <w:i/>
          <w:color w:val="000000"/>
          <w:sz w:val="20"/>
          <w:szCs w:val="20"/>
          <w:shd w:val="clear" w:color="auto" w:fill="FFFFFF"/>
        </w:rPr>
        <w:t>aucune période d'essai ne peut être prévue lorsqu'un nouveau contrat est conclu ou renouvelé par une même autorité territoriale avec un même agent pour exercer les mêmes fonctions que celles prévues par le précédent contrat, ou pour occuper le même emploi que celui précédemment occupé)</w:t>
      </w:r>
    </w:p>
    <w:p w14:paraId="57FDF993" w14:textId="77777777" w:rsidR="004439B6" w:rsidRPr="00750E0B" w:rsidRDefault="004439B6" w:rsidP="004439B6">
      <w:pPr>
        <w:pStyle w:val="articlecontenu"/>
        <w:tabs>
          <w:tab w:val="left" w:pos="1418"/>
        </w:tabs>
        <w:spacing w:after="0"/>
        <w:ind w:firstLine="0"/>
      </w:pPr>
    </w:p>
    <w:p w14:paraId="455C5B69" w14:textId="77777777" w:rsidR="004439B6" w:rsidRPr="00750E0B" w:rsidRDefault="004439B6" w:rsidP="004439B6">
      <w:pPr>
        <w:pStyle w:val="articlecontenu"/>
        <w:tabs>
          <w:tab w:val="left" w:pos="1418"/>
        </w:tabs>
        <w:spacing w:after="0"/>
        <w:ind w:firstLine="0"/>
      </w:pPr>
      <w:r w:rsidRPr="00750E0B">
        <w:t>Le licenciement en cours ou au terme de la période d’essai ne peut intervenir qu’à l’issue d’un entretien préalable au cours duquel l’agent peut être assisté par une personne de son choix conformément au 3</w:t>
      </w:r>
      <w:r w:rsidRPr="00750E0B">
        <w:rPr>
          <w:vertAlign w:val="superscript"/>
        </w:rPr>
        <w:t>ème</w:t>
      </w:r>
      <w:r w:rsidRPr="00750E0B">
        <w:t xml:space="preserve"> alinéa de l’article 42 du décret n°88-145 du 15 février 1988.</w:t>
      </w:r>
    </w:p>
    <w:p w14:paraId="032BB147" w14:textId="77777777" w:rsidR="004439B6" w:rsidRPr="00750E0B" w:rsidRDefault="004439B6" w:rsidP="004439B6">
      <w:pPr>
        <w:pStyle w:val="articlecontenu"/>
        <w:tabs>
          <w:tab w:val="left" w:pos="1418"/>
        </w:tabs>
        <w:spacing w:after="0"/>
        <w:ind w:firstLine="0"/>
      </w:pPr>
    </w:p>
    <w:p w14:paraId="3E3C9402" w14:textId="77777777" w:rsidR="004439B6" w:rsidRPr="00750E0B" w:rsidRDefault="004439B6" w:rsidP="004439B6">
      <w:pPr>
        <w:pStyle w:val="articlecontenu"/>
        <w:tabs>
          <w:tab w:val="left" w:pos="1418"/>
        </w:tabs>
        <w:spacing w:after="0"/>
        <w:ind w:firstLine="0"/>
      </w:pPr>
      <w:r w:rsidRPr="00750E0B">
        <w:t>La décision de licenciement est notifiée au cocontractant par lettre recommandée avec demande d’avis de réception ou par lettre remise en main propre contre décharge.</w:t>
      </w:r>
    </w:p>
    <w:p w14:paraId="3506F8CE" w14:textId="77777777" w:rsidR="004439B6" w:rsidRPr="00750E0B" w:rsidRDefault="004439B6" w:rsidP="004439B6">
      <w:pPr>
        <w:pStyle w:val="articlecontenu"/>
        <w:tabs>
          <w:tab w:val="left" w:pos="1418"/>
        </w:tabs>
        <w:spacing w:after="0"/>
        <w:ind w:firstLine="0"/>
      </w:pPr>
    </w:p>
    <w:p w14:paraId="6783CCC7" w14:textId="77777777" w:rsidR="004439B6" w:rsidRPr="003C1BBF" w:rsidRDefault="004439B6" w:rsidP="004439B6">
      <w:pPr>
        <w:pStyle w:val="articlecontenu"/>
        <w:tabs>
          <w:tab w:val="left" w:pos="1418"/>
        </w:tabs>
        <w:spacing w:after="0"/>
        <w:ind w:firstLine="0"/>
        <w:rPr>
          <w:iCs/>
        </w:rPr>
      </w:pPr>
      <w:r w:rsidRPr="00750E0B">
        <w:rPr>
          <w:b/>
          <w:i/>
        </w:rPr>
        <w:t>Ou</w:t>
      </w:r>
      <w:r w:rsidRPr="00750E0B">
        <w:rPr>
          <w:i/>
        </w:rPr>
        <w:t xml:space="preserve"> </w:t>
      </w:r>
      <w:r w:rsidRPr="003C1BBF">
        <w:rPr>
          <w:bCs/>
          <w:iCs/>
        </w:rPr>
        <w:t>Monsieur (ou Madame) …n</w:t>
      </w:r>
      <w:r w:rsidRPr="003C1BBF">
        <w:rPr>
          <w:iCs/>
        </w:rPr>
        <w:t>’est pas soumis(e) à une période d’essai.</w:t>
      </w:r>
    </w:p>
    <w:p w14:paraId="19289B65" w14:textId="77777777" w:rsidR="004439B6" w:rsidRPr="00750E0B" w:rsidRDefault="004439B6" w:rsidP="004439B6">
      <w:pPr>
        <w:jc w:val="both"/>
        <w:rPr>
          <w:rFonts w:ascii="Arial" w:hAnsi="Arial" w:cs="Arial"/>
          <w:sz w:val="20"/>
          <w:szCs w:val="20"/>
        </w:rPr>
      </w:pPr>
    </w:p>
    <w:p w14:paraId="45DE2C6F" w14:textId="77777777" w:rsidR="004439B6" w:rsidRPr="00750E0B" w:rsidRDefault="005309D1" w:rsidP="00DA435A">
      <w:pPr>
        <w:pStyle w:val="Titre1"/>
        <w:rPr>
          <w:rFonts w:eastAsia="Calibri"/>
        </w:rPr>
      </w:pPr>
      <w:r w:rsidRPr="00750E0B">
        <w:rPr>
          <w:rFonts w:eastAsia="Calibri"/>
        </w:rPr>
        <w:t>Article 3</w:t>
      </w:r>
      <w:r w:rsidR="004439B6" w:rsidRPr="00750E0B">
        <w:rPr>
          <w:rFonts w:eastAsia="Calibri"/>
        </w:rPr>
        <w:t xml:space="preserve"> : Conditions d’emploi </w:t>
      </w:r>
    </w:p>
    <w:p w14:paraId="775B87BF" w14:textId="77777777" w:rsidR="004439B6" w:rsidRPr="00750E0B" w:rsidRDefault="004439B6" w:rsidP="004439B6">
      <w:pPr>
        <w:tabs>
          <w:tab w:val="left" w:leader="dot" w:pos="1843"/>
          <w:tab w:val="left" w:leader="dot" w:pos="2977"/>
          <w:tab w:val="left" w:leader="dot" w:pos="6663"/>
          <w:tab w:val="left" w:leader="dot" w:pos="9214"/>
        </w:tabs>
        <w:jc w:val="both"/>
        <w:rPr>
          <w:rFonts w:ascii="Arial" w:eastAsia="Calibri" w:hAnsi="Arial" w:cs="Arial"/>
          <w:sz w:val="20"/>
          <w:szCs w:val="20"/>
        </w:rPr>
      </w:pPr>
      <w:r w:rsidRPr="00750E0B">
        <w:rPr>
          <w:rFonts w:ascii="Arial" w:hAnsi="Arial" w:cs="Arial"/>
          <w:color w:val="000000"/>
          <w:sz w:val="20"/>
          <w:szCs w:val="20"/>
          <w:shd w:val="clear" w:color="auto" w:fill="FFFFFF"/>
        </w:rPr>
        <w:t>Si la collectivité a adopté un document récapitulant l'ensemble des instructions de service opposables aux agents titulaires et contractuels, il est annexé au contra</w:t>
      </w:r>
      <w:r w:rsidRPr="00750E0B">
        <w:rPr>
          <w:rFonts w:ascii="Arial" w:eastAsia="Calibri" w:hAnsi="Arial" w:cs="Arial"/>
          <w:sz w:val="20"/>
          <w:szCs w:val="20"/>
        </w:rPr>
        <w:t>t.</w:t>
      </w:r>
    </w:p>
    <w:p w14:paraId="0D739A09" w14:textId="77777777" w:rsidR="004439B6" w:rsidRPr="00750E0B" w:rsidRDefault="004439B6" w:rsidP="004439B6">
      <w:pPr>
        <w:tabs>
          <w:tab w:val="left" w:leader="dot" w:pos="1843"/>
          <w:tab w:val="left" w:leader="dot" w:pos="2977"/>
          <w:tab w:val="left" w:leader="dot" w:pos="6663"/>
          <w:tab w:val="left" w:leader="dot" w:pos="9214"/>
        </w:tabs>
        <w:jc w:val="both"/>
        <w:rPr>
          <w:rFonts w:ascii="Arial" w:eastAsia="Calibri" w:hAnsi="Arial" w:cs="Arial"/>
          <w:sz w:val="20"/>
          <w:szCs w:val="20"/>
        </w:rPr>
      </w:pPr>
    </w:p>
    <w:p w14:paraId="26E8F143" w14:textId="77777777" w:rsidR="004439B6" w:rsidRPr="00750E0B" w:rsidRDefault="004439B6" w:rsidP="004439B6">
      <w:pPr>
        <w:tabs>
          <w:tab w:val="left" w:leader="dot" w:pos="1843"/>
          <w:tab w:val="left" w:leader="dot" w:pos="2977"/>
          <w:tab w:val="left" w:leader="dot" w:pos="6663"/>
          <w:tab w:val="left" w:leader="dot" w:pos="9214"/>
        </w:tabs>
        <w:jc w:val="both"/>
        <w:rPr>
          <w:rFonts w:ascii="Arial" w:eastAsia="Calibri" w:hAnsi="Arial" w:cs="Arial"/>
          <w:sz w:val="20"/>
          <w:szCs w:val="20"/>
        </w:rPr>
      </w:pPr>
      <w:r w:rsidRPr="00750E0B">
        <w:rPr>
          <w:rFonts w:ascii="Arial" w:eastAsia="Calibri" w:hAnsi="Arial" w:cs="Arial"/>
          <w:sz w:val="20"/>
          <w:szCs w:val="20"/>
        </w:rPr>
        <w:t>Les conditions particulières de l’exercice des fonctions sont les suivantes :</w:t>
      </w:r>
    </w:p>
    <w:p w14:paraId="517C4E56" w14:textId="77777777" w:rsidR="004439B6" w:rsidRPr="00750E0B" w:rsidRDefault="004439B6" w:rsidP="004439B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750E0B">
        <w:rPr>
          <w:rFonts w:ascii="Arial" w:eastAsia="Calibri" w:hAnsi="Arial" w:cs="Arial"/>
          <w:sz w:val="20"/>
          <w:szCs w:val="20"/>
        </w:rPr>
        <w:t>Les horaires de travail …</w:t>
      </w:r>
    </w:p>
    <w:p w14:paraId="28D61F85" w14:textId="77777777" w:rsidR="004439B6" w:rsidRPr="00750E0B" w:rsidRDefault="004439B6" w:rsidP="004439B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750E0B">
        <w:rPr>
          <w:rFonts w:ascii="Arial" w:eastAsia="Calibri" w:hAnsi="Arial" w:cs="Arial"/>
          <w:sz w:val="20"/>
          <w:szCs w:val="20"/>
        </w:rPr>
        <w:t>Les obligations de déplacement …</w:t>
      </w:r>
    </w:p>
    <w:p w14:paraId="398408D5" w14:textId="77777777" w:rsidR="004439B6" w:rsidRPr="00750E0B" w:rsidRDefault="004439B6" w:rsidP="004439B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750E0B">
        <w:rPr>
          <w:rFonts w:ascii="Arial" w:eastAsia="Calibri" w:hAnsi="Arial" w:cs="Arial"/>
          <w:sz w:val="20"/>
          <w:szCs w:val="20"/>
        </w:rPr>
        <w:t>La localisation géographique de l’emploi …</w:t>
      </w:r>
    </w:p>
    <w:p w14:paraId="1953B337" w14:textId="77777777" w:rsidR="004439B6" w:rsidRPr="00750E0B" w:rsidRDefault="004439B6" w:rsidP="004439B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750E0B">
        <w:rPr>
          <w:rFonts w:ascii="Arial" w:eastAsia="Calibri" w:hAnsi="Arial" w:cs="Arial"/>
          <w:sz w:val="20"/>
          <w:szCs w:val="20"/>
        </w:rPr>
        <w:t>...</w:t>
      </w:r>
    </w:p>
    <w:p w14:paraId="3B0F04AC" w14:textId="77777777" w:rsidR="004439B6" w:rsidRPr="00750E0B" w:rsidRDefault="004439B6" w:rsidP="004439B6">
      <w:pPr>
        <w:pStyle w:val="articlecontenu"/>
        <w:spacing w:after="0"/>
        <w:ind w:firstLine="0"/>
      </w:pPr>
    </w:p>
    <w:p w14:paraId="270897DE" w14:textId="77777777" w:rsidR="002F4CC3" w:rsidRPr="00E81DA4" w:rsidRDefault="002F4CC3" w:rsidP="002F4CC3">
      <w:pPr>
        <w:rPr>
          <w:rFonts w:ascii="Arial" w:hAnsi="Arial" w:cs="Arial"/>
          <w:sz w:val="20"/>
          <w:szCs w:val="20"/>
        </w:rPr>
      </w:pPr>
      <w:r w:rsidRPr="00E81DA4">
        <w:rPr>
          <w:rFonts w:ascii="Arial" w:hAnsi="Arial" w:cs="Arial"/>
          <w:sz w:val="20"/>
          <w:szCs w:val="20"/>
        </w:rPr>
        <w:t>Les conditions de travail sont organisées :</w:t>
      </w:r>
    </w:p>
    <w:p w14:paraId="0FB6DAFF" w14:textId="77777777" w:rsidR="002F4CC3" w:rsidRPr="00E81DA4" w:rsidRDefault="002F4CC3" w:rsidP="002F4CC3">
      <w:pPr>
        <w:rPr>
          <w:rFonts w:ascii="Arial" w:hAnsi="Arial" w:cs="Arial"/>
          <w:i/>
          <w:iCs/>
          <w:sz w:val="20"/>
          <w:szCs w:val="20"/>
        </w:rPr>
      </w:pPr>
      <w:r w:rsidRPr="00E81DA4">
        <w:rPr>
          <w:rFonts w:ascii="Arial" w:hAnsi="Arial" w:cs="Arial"/>
          <w:sz w:val="20"/>
          <w:szCs w:val="20"/>
        </w:rPr>
        <w:t xml:space="preserve">- par les délibérations qui suivent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les délibérations relatives au temps de travail, le cas échéant, aux heures complémentaires et supplémentaires, aux astreintes et permanences, ou encore aux véhicules de fonction et aux logements de fonction, etc…</w:t>
      </w:r>
    </w:p>
    <w:p w14:paraId="54DAD0C6" w14:textId="785388AA" w:rsidR="002F4CC3" w:rsidRPr="002F4CC3" w:rsidRDefault="002F4CC3" w:rsidP="002F4CC3">
      <w:pPr>
        <w:rPr>
          <w:rFonts w:ascii="Arial" w:hAnsi="Arial" w:cs="Arial"/>
          <w:i/>
          <w:iCs/>
          <w:sz w:val="20"/>
          <w:szCs w:val="20"/>
        </w:rPr>
      </w:pPr>
      <w:r w:rsidRPr="00E81DA4">
        <w:rPr>
          <w:rFonts w:ascii="Arial" w:hAnsi="Arial" w:cs="Arial"/>
          <w:sz w:val="20"/>
          <w:szCs w:val="20"/>
        </w:rPr>
        <w:t xml:space="preserve">-le cas échéant, par les accords collectifs conclus avec les organisations syndicales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ces accords ou </w:t>
      </w:r>
      <w:r>
        <w:rPr>
          <w:rFonts w:ascii="Arial" w:hAnsi="Arial" w:cs="Arial"/>
          <w:i/>
          <w:iCs/>
          <w:sz w:val="20"/>
          <w:szCs w:val="20"/>
        </w:rPr>
        <w:t>inscrire</w:t>
      </w:r>
      <w:r w:rsidRPr="00E81DA4">
        <w:rPr>
          <w:rFonts w:ascii="Arial" w:hAnsi="Arial" w:cs="Arial"/>
          <w:i/>
          <w:iCs/>
          <w:sz w:val="20"/>
          <w:szCs w:val="20"/>
        </w:rPr>
        <w:t xml:space="preserve"> NEANT si aucun accord collectif</w:t>
      </w:r>
    </w:p>
    <w:p w14:paraId="254D7184" w14:textId="77777777" w:rsidR="002F4CC3" w:rsidRDefault="002F4CC3" w:rsidP="004439B6">
      <w:pPr>
        <w:pStyle w:val="articlen"/>
        <w:spacing w:before="0"/>
        <w:outlineLvl w:val="0"/>
        <w:rPr>
          <w:b w:val="0"/>
        </w:rPr>
      </w:pPr>
    </w:p>
    <w:p w14:paraId="4A32FD18" w14:textId="698819AA" w:rsidR="004439B6" w:rsidRPr="00750E0B" w:rsidRDefault="004439B6" w:rsidP="004439B6">
      <w:pPr>
        <w:pStyle w:val="articlen"/>
        <w:spacing w:before="0"/>
        <w:outlineLvl w:val="0"/>
        <w:rPr>
          <w:b w:val="0"/>
        </w:rPr>
      </w:pPr>
      <w:r w:rsidRPr="00750E0B">
        <w:rPr>
          <w:b w:val="0"/>
        </w:rPr>
        <w:t xml:space="preserve">Pour l’exercice de ses missions, la collectivité </w:t>
      </w:r>
      <w:r w:rsidRPr="00750E0B">
        <w:rPr>
          <w:b w:val="0"/>
          <w:i/>
          <w:iCs/>
        </w:rPr>
        <w:t xml:space="preserve">(ou l'établissement) </w:t>
      </w:r>
      <w:r w:rsidRPr="00750E0B">
        <w:rPr>
          <w:b w:val="0"/>
        </w:rPr>
        <w:t>employeur</w:t>
      </w:r>
      <w:r w:rsidRPr="00750E0B">
        <w:t>,</w:t>
      </w:r>
      <w:r w:rsidRPr="00750E0B">
        <w:rPr>
          <w:b w:val="0"/>
        </w:rPr>
        <w:t xml:space="preserve"> met à disposition du cocontractant le matériel indispensable à ses missions.</w:t>
      </w:r>
    </w:p>
    <w:p w14:paraId="4FA6908B" w14:textId="77777777" w:rsidR="00750E0B" w:rsidRPr="00750E0B" w:rsidRDefault="00750E0B" w:rsidP="004439B6">
      <w:pPr>
        <w:pStyle w:val="articlecontenu"/>
        <w:spacing w:after="0"/>
        <w:ind w:firstLine="0"/>
      </w:pPr>
    </w:p>
    <w:p w14:paraId="0D998EF1" w14:textId="77777777" w:rsidR="004439B6" w:rsidRPr="00750E0B" w:rsidRDefault="004439B6" w:rsidP="00DA435A">
      <w:pPr>
        <w:pStyle w:val="Titre1"/>
      </w:pPr>
      <w:r w:rsidRPr="00750E0B">
        <w:t xml:space="preserve">Article </w:t>
      </w:r>
      <w:r w:rsidR="005309D1" w:rsidRPr="00750E0B">
        <w:t>4</w:t>
      </w:r>
      <w:r w:rsidRPr="00750E0B">
        <w:t xml:space="preserve"> : Rémunération</w:t>
      </w:r>
    </w:p>
    <w:p w14:paraId="4927B4D9" w14:textId="6648BC4D" w:rsidR="004439B6" w:rsidRPr="00750E0B" w:rsidRDefault="004439B6" w:rsidP="000C0F2B">
      <w:pPr>
        <w:pStyle w:val="articlecontenu"/>
        <w:spacing w:after="0"/>
        <w:ind w:firstLine="0"/>
      </w:pPr>
      <w:r w:rsidRPr="00750E0B">
        <w:t xml:space="preserve">Compte tenu notamment des fonctions occupées, de la qualification requise pour leur exercice, et des diplômes détenus par le cocontractant ainsi que de son expérience professionnelle, </w:t>
      </w:r>
      <w:r w:rsidRPr="00750E0B">
        <w:rPr>
          <w:bCs/>
        </w:rPr>
        <w:t xml:space="preserve">Monsieur </w:t>
      </w:r>
      <w:r w:rsidRPr="00750E0B">
        <w:rPr>
          <w:bCs/>
          <w:i/>
        </w:rPr>
        <w:t xml:space="preserve">(ou Madame) </w:t>
      </w:r>
      <w:r w:rsidRPr="00750E0B">
        <w:rPr>
          <w:bCs/>
        </w:rPr>
        <w:t>…</w:t>
      </w:r>
      <w:r w:rsidRPr="00750E0B">
        <w:rPr>
          <w:bCs/>
          <w:i/>
        </w:rPr>
        <w:t xml:space="preserve"> </w:t>
      </w:r>
      <w:r w:rsidRPr="00750E0B">
        <w:t xml:space="preserve">reçoit une rémunération mensuelle sur </w:t>
      </w:r>
      <w:r w:rsidR="005E20FB" w:rsidRPr="00750E0B">
        <w:t>la base</w:t>
      </w:r>
      <w:r w:rsidRPr="00750E0B">
        <w:t xml:space="preserve"> de l'indice brut ..., indice majoré ... du grade de recrutement.</w:t>
      </w:r>
      <w:r w:rsidR="000C0F2B" w:rsidRPr="00750E0B">
        <w:t xml:space="preserve"> Ainsi que </w:t>
      </w:r>
      <w:r w:rsidRPr="00750E0B">
        <w:t>du supplément familial de traitement (le cas échéant) et des primes et indemnités instituées par l’assemblée délibérante.</w:t>
      </w:r>
    </w:p>
    <w:p w14:paraId="5FB0FCF8" w14:textId="77777777" w:rsidR="00790174" w:rsidRDefault="00790174" w:rsidP="004439B6">
      <w:pPr>
        <w:jc w:val="both"/>
        <w:rPr>
          <w:rFonts w:ascii="Arial" w:hAnsi="Arial" w:cs="Arial"/>
          <w:bCs/>
          <w:sz w:val="20"/>
          <w:szCs w:val="20"/>
        </w:rPr>
      </w:pPr>
    </w:p>
    <w:p w14:paraId="001FA304" w14:textId="77777777" w:rsidR="00790174" w:rsidRDefault="00790174" w:rsidP="00790174">
      <w:pPr>
        <w:pStyle w:val="articlecontenu"/>
        <w:spacing w:after="0"/>
        <w:ind w:firstLine="0"/>
      </w:pPr>
      <w:r w:rsidRPr="001E4499">
        <w:t>La rémunération sera versée chaque mois après service fait par virement sur compte bancaire.</w:t>
      </w:r>
    </w:p>
    <w:p w14:paraId="3D47A206" w14:textId="77777777" w:rsidR="00790174" w:rsidRDefault="00790174" w:rsidP="004439B6">
      <w:pPr>
        <w:jc w:val="both"/>
        <w:rPr>
          <w:rFonts w:ascii="Arial" w:hAnsi="Arial" w:cs="Arial"/>
          <w:bCs/>
          <w:sz w:val="20"/>
          <w:szCs w:val="20"/>
        </w:rPr>
      </w:pPr>
    </w:p>
    <w:p w14:paraId="4EAD4F4C" w14:textId="058EEA5A" w:rsidR="004439B6" w:rsidRPr="00790174" w:rsidRDefault="005309D1" w:rsidP="00790174">
      <w:pPr>
        <w:jc w:val="both"/>
        <w:rPr>
          <w:rFonts w:ascii="Arial" w:hAnsi="Arial" w:cs="Arial"/>
          <w:bCs/>
          <w:sz w:val="20"/>
          <w:szCs w:val="20"/>
        </w:rPr>
      </w:pPr>
      <w:r w:rsidRPr="00750E0B">
        <w:rPr>
          <w:rFonts w:ascii="Arial" w:hAnsi="Arial" w:cs="Arial"/>
          <w:bCs/>
          <w:sz w:val="20"/>
          <w:szCs w:val="20"/>
        </w:rPr>
        <w:t>Cette rémunération pourra faire l’objet d’une réévaluation au cours du contrat, notamment au vu des résultats des entretiens professionnels, le cas échéant</w:t>
      </w:r>
    </w:p>
    <w:p w14:paraId="69C7E953" w14:textId="77777777" w:rsidR="00750E0B" w:rsidRPr="00750E0B" w:rsidRDefault="00750E0B" w:rsidP="004439B6">
      <w:pPr>
        <w:pStyle w:val="articlecontenu"/>
        <w:spacing w:after="0"/>
        <w:ind w:firstLine="0"/>
      </w:pPr>
    </w:p>
    <w:p w14:paraId="69C7EDD3" w14:textId="3085515B" w:rsidR="004439B6" w:rsidRPr="00750E0B" w:rsidRDefault="005309D1" w:rsidP="00DA435A">
      <w:pPr>
        <w:pStyle w:val="Titre1"/>
      </w:pPr>
      <w:r w:rsidRPr="00750E0B">
        <w:t>Article 5</w:t>
      </w:r>
      <w:r w:rsidR="00790174">
        <w:t xml:space="preserve"> </w:t>
      </w:r>
      <w:r w:rsidR="004439B6" w:rsidRPr="00750E0B">
        <w:t>: Régime sécurité sociale et retraite</w:t>
      </w:r>
    </w:p>
    <w:p w14:paraId="35FBA1FA" w14:textId="77777777" w:rsidR="004439B6" w:rsidRPr="00750E0B" w:rsidRDefault="004439B6" w:rsidP="004439B6">
      <w:pPr>
        <w:pStyle w:val="articlecontenu"/>
        <w:spacing w:after="0"/>
        <w:ind w:firstLine="0"/>
      </w:pPr>
      <w:r w:rsidRPr="00750E0B">
        <w:t xml:space="preserve">Pendant toute la durée du présent contrat, la rémunération de </w:t>
      </w:r>
      <w:r w:rsidRPr="00750E0B">
        <w:rPr>
          <w:bCs/>
        </w:rPr>
        <w:t xml:space="preserve">Monsieur </w:t>
      </w:r>
      <w:r w:rsidRPr="00750E0B">
        <w:rPr>
          <w:bCs/>
          <w:i/>
        </w:rPr>
        <w:t xml:space="preserve">(ou Madame) </w:t>
      </w:r>
      <w:r w:rsidRPr="00750E0B">
        <w:rPr>
          <w:bCs/>
        </w:rPr>
        <w:t>…</w:t>
      </w:r>
      <w:r w:rsidRPr="00750E0B">
        <w:rPr>
          <w:bCs/>
          <w:i/>
        </w:rPr>
        <w:t xml:space="preserve"> </w:t>
      </w:r>
      <w:r w:rsidRPr="00750E0B">
        <w:t xml:space="preserve"> </w:t>
      </w:r>
      <w:proofErr w:type="gramStart"/>
      <w:r w:rsidRPr="00750E0B">
        <w:t>est</w:t>
      </w:r>
      <w:proofErr w:type="gramEnd"/>
      <w:r w:rsidRPr="00750E0B">
        <w:t xml:space="preserve"> soumise aux cotisations sociales prévues par le régime général de la Sécurité Sociale.</w:t>
      </w:r>
    </w:p>
    <w:p w14:paraId="1181C3FF" w14:textId="77777777" w:rsidR="004439B6" w:rsidRPr="00750E0B" w:rsidRDefault="004439B6" w:rsidP="004439B6">
      <w:pPr>
        <w:pStyle w:val="articlecontenu"/>
        <w:spacing w:after="0"/>
        <w:ind w:firstLine="0"/>
      </w:pPr>
      <w:r w:rsidRPr="00750E0B">
        <w:rPr>
          <w:bCs/>
        </w:rPr>
        <w:t xml:space="preserve">Monsieur </w:t>
      </w:r>
      <w:r w:rsidRPr="00750E0B">
        <w:rPr>
          <w:bCs/>
          <w:i/>
        </w:rPr>
        <w:t xml:space="preserve">(ou Madame) </w:t>
      </w:r>
      <w:r w:rsidRPr="00750E0B">
        <w:rPr>
          <w:bCs/>
        </w:rPr>
        <w:t>…</w:t>
      </w:r>
      <w:r w:rsidRPr="00750E0B">
        <w:rPr>
          <w:bCs/>
          <w:i/>
        </w:rPr>
        <w:t xml:space="preserve"> </w:t>
      </w:r>
      <w:r w:rsidRPr="00750E0B">
        <w:t>est affilié</w:t>
      </w:r>
      <w:r w:rsidRPr="00750E0B">
        <w:rPr>
          <w:i/>
          <w:iCs/>
        </w:rPr>
        <w:t>(e)</w:t>
      </w:r>
      <w:r w:rsidRPr="00750E0B">
        <w:t xml:space="preserve"> à l'IRCANTEC.</w:t>
      </w:r>
    </w:p>
    <w:p w14:paraId="3260FEDB" w14:textId="77777777" w:rsidR="00750E0B" w:rsidRPr="00750E0B" w:rsidRDefault="00750E0B" w:rsidP="004439B6">
      <w:pPr>
        <w:pStyle w:val="articlen"/>
        <w:spacing w:before="0"/>
        <w:outlineLvl w:val="0"/>
        <w:rPr>
          <w:b w:val="0"/>
          <w:bCs w:val="0"/>
        </w:rPr>
      </w:pPr>
    </w:p>
    <w:p w14:paraId="16306FAC" w14:textId="77777777" w:rsidR="004439B6" w:rsidRPr="00750E0B" w:rsidRDefault="005309D1" w:rsidP="00DA435A">
      <w:pPr>
        <w:pStyle w:val="Titre1"/>
      </w:pPr>
      <w:r w:rsidRPr="00750E0B">
        <w:t>Article 6</w:t>
      </w:r>
      <w:r w:rsidR="004439B6" w:rsidRPr="00750E0B">
        <w:t xml:space="preserve"> : Congés annuels</w:t>
      </w:r>
    </w:p>
    <w:p w14:paraId="5B38DDBE" w14:textId="77777777" w:rsidR="004439B6" w:rsidRPr="00750E0B" w:rsidRDefault="004439B6" w:rsidP="00750E0B">
      <w:pPr>
        <w:jc w:val="both"/>
        <w:rPr>
          <w:rFonts w:ascii="Arial" w:hAnsi="Arial" w:cs="Arial"/>
          <w:i/>
          <w:sz w:val="20"/>
          <w:szCs w:val="20"/>
        </w:rPr>
      </w:pPr>
      <w:r w:rsidRPr="00750E0B">
        <w:rPr>
          <w:rFonts w:ascii="Arial" w:hAnsi="Arial" w:cs="Arial"/>
          <w:sz w:val="20"/>
          <w:szCs w:val="20"/>
        </w:rPr>
        <w:t xml:space="preserve">La durée des congés annuels est fixée à cinq fois les obligations hebdomadaires de services. Toute demande de congé devra être soumise à l'accord préalable du Maire </w:t>
      </w:r>
      <w:r w:rsidRPr="00750E0B">
        <w:rPr>
          <w:rFonts w:ascii="Arial" w:hAnsi="Arial" w:cs="Arial"/>
          <w:i/>
          <w:sz w:val="20"/>
          <w:szCs w:val="20"/>
        </w:rPr>
        <w:t>(ou du Président).</w:t>
      </w:r>
    </w:p>
    <w:p w14:paraId="2F9FAE12" w14:textId="77777777" w:rsidR="004439B6" w:rsidRPr="00F16E9F" w:rsidRDefault="004439B6" w:rsidP="00750E0B">
      <w:pPr>
        <w:jc w:val="both"/>
        <w:rPr>
          <w:rFonts w:ascii="Arial" w:hAnsi="Arial" w:cs="Arial"/>
          <w:iCs/>
          <w:sz w:val="20"/>
          <w:szCs w:val="20"/>
        </w:rPr>
      </w:pPr>
    </w:p>
    <w:p w14:paraId="0CAC051B" w14:textId="77777777" w:rsidR="00F16E9F" w:rsidRPr="008F2F3A" w:rsidRDefault="00F16E9F" w:rsidP="00F16E9F">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A la fin d'un contrat à durée déterminée ou en cas de licenciement n'intervenant pas à titre de sanction disciplinaire, le cocontractant qui, du fait de l'autorité territoriale, en raison notamment de la définition du calendrier des congés annuels, n'a pu bénéficier de tout ou partie de ses congés annuels, a droit à une indemnité compensatrice.</w:t>
      </w:r>
    </w:p>
    <w:p w14:paraId="3E4C8BCA" w14:textId="77777777" w:rsidR="00F16E9F" w:rsidRPr="008F2F3A" w:rsidRDefault="00F16E9F" w:rsidP="00F16E9F">
      <w:pPr>
        <w:pStyle w:val="NormalWeb"/>
        <w:shd w:val="clear" w:color="auto" w:fill="FFFFFF"/>
        <w:spacing w:before="0" w:beforeAutospacing="0" w:after="0" w:afterAutospacing="0"/>
        <w:jc w:val="both"/>
        <w:rPr>
          <w:rFonts w:ascii="Arial" w:hAnsi="Arial" w:cs="Arial"/>
          <w:color w:val="000000"/>
          <w:sz w:val="20"/>
          <w:szCs w:val="20"/>
        </w:rPr>
      </w:pPr>
    </w:p>
    <w:p w14:paraId="199B99F4" w14:textId="77777777" w:rsidR="00F16E9F" w:rsidRPr="00E32EC3" w:rsidRDefault="00F16E9F" w:rsidP="00F16E9F">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A l’exclusion des droits non-consommés du fait d’un congé lié aux responsabilités parentales ou familiales, cette indemnité ne compense que les droits non-utilisés relevant des quatre premières semaines de congé annuel par période de référence.</w:t>
      </w:r>
    </w:p>
    <w:p w14:paraId="016DE9C1" w14:textId="77777777" w:rsidR="00F16E9F" w:rsidRPr="00E32EC3" w:rsidRDefault="00F16E9F" w:rsidP="00F16E9F">
      <w:pPr>
        <w:pStyle w:val="NormalWeb"/>
        <w:shd w:val="clear" w:color="auto" w:fill="FFFFFF"/>
        <w:spacing w:before="0" w:beforeAutospacing="0" w:after="0" w:afterAutospacing="0"/>
        <w:jc w:val="both"/>
        <w:rPr>
          <w:rFonts w:ascii="Arial" w:hAnsi="Arial" w:cs="Arial"/>
          <w:sz w:val="20"/>
          <w:szCs w:val="20"/>
        </w:rPr>
      </w:pPr>
    </w:p>
    <w:p w14:paraId="70AD48DB" w14:textId="77777777" w:rsidR="00F16E9F" w:rsidRPr="00E32EC3" w:rsidRDefault="00F16E9F" w:rsidP="00F16E9F">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L’indemnité est soumise aux mêmes retenues que la rémunération de l’agent. Elle est calculée comme suit : </w:t>
      </w:r>
      <w:r w:rsidRPr="00E32EC3">
        <w:rPr>
          <w:rFonts w:ascii="Arial" w:hAnsi="Arial" w:cs="Arial"/>
          <w:i/>
          <w:iCs/>
          <w:sz w:val="20"/>
          <w:szCs w:val="20"/>
        </w:rPr>
        <w:t>(Rémunération mensuelle brute x 12) / 250</w:t>
      </w:r>
      <w:r w:rsidRPr="00E32EC3">
        <w:rPr>
          <w:rFonts w:ascii="Arial" w:hAnsi="Arial" w:cs="Arial"/>
          <w:sz w:val="20"/>
          <w:szCs w:val="20"/>
        </w:rPr>
        <w:t xml:space="preserve"> </w:t>
      </w:r>
      <w:r w:rsidRPr="00E32EC3">
        <w:rPr>
          <w:rFonts w:ascii="Arial" w:hAnsi="Arial" w:cs="Arial"/>
          <w:i/>
          <w:iCs/>
          <w:sz w:val="20"/>
          <w:szCs w:val="20"/>
        </w:rPr>
        <w:t>par jour de congés annuels non pris)</w:t>
      </w:r>
      <w:r w:rsidRPr="00E32EC3">
        <w:rPr>
          <w:rFonts w:ascii="Arial" w:hAnsi="Arial" w:cs="Arial"/>
          <w:sz w:val="20"/>
          <w:szCs w:val="20"/>
        </w:rPr>
        <w:t>.</w:t>
      </w:r>
    </w:p>
    <w:p w14:paraId="42D0FF28" w14:textId="77777777" w:rsidR="00F16E9F" w:rsidRPr="00E32EC3" w:rsidRDefault="00F16E9F" w:rsidP="00F16E9F">
      <w:pPr>
        <w:pStyle w:val="NormalWeb"/>
        <w:shd w:val="clear" w:color="auto" w:fill="FFFFFF"/>
        <w:spacing w:before="0" w:beforeAutospacing="0" w:after="0" w:afterAutospacing="0"/>
        <w:jc w:val="both"/>
        <w:rPr>
          <w:rFonts w:ascii="Arial" w:hAnsi="Arial" w:cs="Arial"/>
          <w:sz w:val="20"/>
          <w:szCs w:val="20"/>
        </w:rPr>
      </w:pPr>
    </w:p>
    <w:p w14:paraId="66D981D0" w14:textId="77777777" w:rsidR="00F16E9F" w:rsidRPr="00E32EC3" w:rsidRDefault="00F16E9F" w:rsidP="00F16E9F">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La rémunération mensuelle brute est égale à la dernière rémunération versée au titre de l’exercice effectif des fonctions sur un mois d’exercice complet </w:t>
      </w:r>
      <w:r w:rsidRPr="00E32EC3">
        <w:rPr>
          <w:rFonts w:ascii="Arial" w:hAnsi="Arial" w:cs="Arial"/>
          <w:i/>
          <w:iCs/>
          <w:sz w:val="20"/>
          <w:szCs w:val="20"/>
        </w:rPr>
        <w:t>(traitement indiciaire + indemnité de résidence + SFT + primes et indemnités instituées par une disposition législative ou réglementaire)</w:t>
      </w:r>
      <w:r w:rsidRPr="00E32EC3">
        <w:rPr>
          <w:rFonts w:ascii="Arial" w:hAnsi="Arial" w:cs="Arial"/>
          <w:sz w:val="20"/>
          <w:szCs w:val="20"/>
        </w:rPr>
        <w:t>.</w:t>
      </w:r>
    </w:p>
    <w:p w14:paraId="4155F210" w14:textId="77777777" w:rsidR="00F16E9F" w:rsidRPr="00E32EC3" w:rsidRDefault="00F16E9F" w:rsidP="00F16E9F">
      <w:pPr>
        <w:pStyle w:val="NormalWeb"/>
        <w:shd w:val="clear" w:color="auto" w:fill="FFFFFF"/>
        <w:spacing w:before="0" w:beforeAutospacing="0" w:after="0" w:afterAutospacing="0"/>
        <w:jc w:val="both"/>
        <w:rPr>
          <w:rFonts w:ascii="Arial" w:hAnsi="Arial" w:cs="Arial"/>
          <w:sz w:val="20"/>
          <w:szCs w:val="20"/>
        </w:rPr>
      </w:pPr>
    </w:p>
    <w:p w14:paraId="19342010" w14:textId="77777777" w:rsidR="00F16E9F" w:rsidRPr="00E32EC3" w:rsidRDefault="00F16E9F" w:rsidP="00F16E9F">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Sont toutefois à exclure les éléments suivants :</w:t>
      </w:r>
    </w:p>
    <w:p w14:paraId="7FBECDE4" w14:textId="77777777" w:rsidR="00F16E9F" w:rsidRPr="00E32EC3" w:rsidRDefault="00F16E9F" w:rsidP="00F16E9F">
      <w:pPr>
        <w:pStyle w:val="NormalWeb"/>
        <w:shd w:val="clear" w:color="auto" w:fill="FFFFFF"/>
        <w:spacing w:before="0" w:beforeAutospacing="0" w:after="0" w:afterAutospacing="0"/>
        <w:jc w:val="both"/>
        <w:rPr>
          <w:rFonts w:ascii="Arial" w:hAnsi="Arial" w:cs="Arial"/>
          <w:sz w:val="20"/>
          <w:szCs w:val="20"/>
        </w:rPr>
      </w:pPr>
    </w:p>
    <w:p w14:paraId="55ED99FD" w14:textId="77777777" w:rsidR="00F16E9F" w:rsidRPr="00E32EC3" w:rsidRDefault="00F16E9F" w:rsidP="00F16E9F">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notamment liés à l'appréciation individuelle ou collective de la manière de servir,</w:t>
      </w:r>
    </w:p>
    <w:p w14:paraId="173969FC" w14:textId="77777777" w:rsidR="00F16E9F" w:rsidRPr="00E32EC3" w:rsidRDefault="00F16E9F" w:rsidP="00F16E9F">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primes et indemnités qui ont le caractère de remboursement de frais,</w:t>
      </w:r>
    </w:p>
    <w:p w14:paraId="10A3B1AE" w14:textId="77777777" w:rsidR="00F16E9F" w:rsidRPr="00E32EC3" w:rsidRDefault="00F16E9F" w:rsidP="00F16E9F">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participations au financement des garanties de la protection sociale complémentaire,</w:t>
      </w:r>
    </w:p>
    <w:p w14:paraId="72E41E79" w14:textId="77777777" w:rsidR="00F16E9F" w:rsidRPr="00E32EC3" w:rsidRDefault="00F16E9F" w:rsidP="00F16E9F">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liés aux indemnités relatives aux primo-affectations, aux mobilités et aux restructurations, ainsi que toutes autres indemnités de même nature,</w:t>
      </w:r>
    </w:p>
    <w:p w14:paraId="347205FD" w14:textId="77777777" w:rsidR="00F16E9F" w:rsidRPr="00E32EC3" w:rsidRDefault="00F16E9F" w:rsidP="00F16E9F">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versées au titre d'une activité accessoire ainsi que les autres indemnités non directement liées à l'emploi,</w:t>
      </w:r>
    </w:p>
    <w:p w14:paraId="155C8278" w14:textId="77777777" w:rsidR="00F16E9F" w:rsidRPr="00E32EC3" w:rsidRDefault="00F16E9F" w:rsidP="00F16E9F">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de primes et indemnités correspondant à un fait générateur unique,</w:t>
      </w:r>
    </w:p>
    <w:p w14:paraId="1905FAFB" w14:textId="77777777" w:rsidR="00F16E9F" w:rsidRPr="00E32EC3" w:rsidRDefault="00F16E9F" w:rsidP="00F16E9F">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liées à l'organisation du travail et au dépassement effectif du cycle de travail. Par dérogation, les indemnités pour heures supplémentaires annualisées mentionnées dans le </w:t>
      </w:r>
      <w:hyperlink r:id="rId7" w:tooltip="Décret n°50-1253 du 6 octobre 1950" w:history="1">
        <w:r w:rsidRPr="00E32EC3">
          <w:rPr>
            <w:rFonts w:ascii="Arial" w:hAnsi="Arial" w:cs="Arial"/>
            <w:sz w:val="20"/>
            <w:szCs w:val="20"/>
          </w:rPr>
          <w:t>décret du 6 octobre 1950</w:t>
        </w:r>
      </w:hyperlink>
      <w:r w:rsidRPr="00E32EC3">
        <w:rPr>
          <w:rFonts w:ascii="Arial" w:hAnsi="Arial" w:cs="Arial"/>
          <w:sz w:val="20"/>
          <w:szCs w:val="20"/>
        </w:rPr>
        <w:t xml:space="preserve"> susvisé sont incluses dans l'assiette de la rémunération brute.</w:t>
      </w:r>
    </w:p>
    <w:p w14:paraId="157A2A4E" w14:textId="77777777" w:rsidR="00F16E9F" w:rsidRDefault="00F16E9F" w:rsidP="00F16E9F">
      <w:pPr>
        <w:jc w:val="both"/>
        <w:rPr>
          <w:rFonts w:ascii="Arial" w:hAnsi="Arial" w:cs="Arial"/>
          <w:sz w:val="20"/>
          <w:szCs w:val="20"/>
        </w:rPr>
      </w:pPr>
    </w:p>
    <w:p w14:paraId="1048E5DE" w14:textId="77777777" w:rsidR="005309D1" w:rsidRPr="00750E0B" w:rsidRDefault="005309D1" w:rsidP="004439B6">
      <w:pPr>
        <w:jc w:val="both"/>
        <w:rPr>
          <w:rFonts w:ascii="Arial" w:hAnsi="Arial" w:cs="Arial"/>
          <w:sz w:val="20"/>
          <w:szCs w:val="20"/>
        </w:rPr>
      </w:pPr>
    </w:p>
    <w:p w14:paraId="57A73197" w14:textId="77777777" w:rsidR="004439B6" w:rsidRPr="00750E0B" w:rsidRDefault="004439B6" w:rsidP="00DA435A">
      <w:pPr>
        <w:pStyle w:val="Titre1"/>
      </w:pPr>
      <w:r w:rsidRPr="00750E0B">
        <w:t xml:space="preserve">Article </w:t>
      </w:r>
      <w:r w:rsidR="005309D1" w:rsidRPr="00750E0B">
        <w:t>7</w:t>
      </w:r>
      <w:r w:rsidRPr="00750E0B">
        <w:t xml:space="preserve"> : Renouvellement du contrat</w:t>
      </w:r>
    </w:p>
    <w:p w14:paraId="442653AF" w14:textId="77777777" w:rsidR="005309D1" w:rsidRPr="00750E0B" w:rsidRDefault="005309D1" w:rsidP="005309D1">
      <w:pPr>
        <w:pStyle w:val="articlen"/>
        <w:spacing w:before="240" w:after="120"/>
        <w:outlineLvl w:val="0"/>
        <w:rPr>
          <w:b w:val="0"/>
        </w:rPr>
      </w:pPr>
      <w:r w:rsidRPr="00750E0B">
        <w:rPr>
          <w:b w:val="0"/>
        </w:rPr>
        <w:t xml:space="preserve">Le présent contrat est susceptible de renouvellement par reconduction expresse, dans la limite d’une durée maximale de 6 ans, à condition que le projet </w:t>
      </w:r>
      <w:r w:rsidRPr="00750E0B">
        <w:rPr>
          <w:b w:val="0"/>
          <w:i/>
        </w:rPr>
        <w:t xml:space="preserve">(ou l’opération) </w:t>
      </w:r>
      <w:r w:rsidRPr="00750E0B">
        <w:rPr>
          <w:b w:val="0"/>
        </w:rPr>
        <w:t>prévu</w:t>
      </w:r>
      <w:r w:rsidRPr="00750E0B">
        <w:rPr>
          <w:b w:val="0"/>
          <w:i/>
        </w:rPr>
        <w:t>(e)</w:t>
      </w:r>
      <w:r w:rsidRPr="00750E0B">
        <w:rPr>
          <w:b w:val="0"/>
        </w:rPr>
        <w:t xml:space="preserve"> par le contrat ne soit pas achevé</w:t>
      </w:r>
      <w:r w:rsidRPr="00750E0B">
        <w:rPr>
          <w:b w:val="0"/>
          <w:i/>
        </w:rPr>
        <w:t>(e)</w:t>
      </w:r>
      <w:r w:rsidRPr="00750E0B">
        <w:rPr>
          <w:b w:val="0"/>
        </w:rPr>
        <w:t xml:space="preserve"> au terme de la durée initialement déterminée.</w:t>
      </w:r>
    </w:p>
    <w:p w14:paraId="0D6534A6" w14:textId="11A1D9B0" w:rsidR="005309D1" w:rsidRPr="00750E0B" w:rsidRDefault="005309D1" w:rsidP="005309D1">
      <w:pPr>
        <w:pStyle w:val="articlen"/>
        <w:spacing w:before="240" w:after="120"/>
        <w:outlineLvl w:val="0"/>
        <w:rPr>
          <w:b w:val="0"/>
        </w:rPr>
      </w:pPr>
      <w:r w:rsidRPr="00750E0B">
        <w:rPr>
          <w:b w:val="0"/>
        </w:rPr>
        <w:t>L’autorité territoriale notifie au cocontractant son intention de renouveler ou non l'engagement, p</w:t>
      </w:r>
      <w:r w:rsidRPr="00750E0B">
        <w:rPr>
          <w:b w:val="0"/>
          <w:color w:val="000000"/>
          <w:shd w:val="clear" w:color="auto" w:fill="FFFFFF"/>
        </w:rPr>
        <w:t xml:space="preserve">ar lettre recommandée avec demande d'avis de réception ou remise en main propre contre signature, </w:t>
      </w:r>
      <w:r w:rsidRPr="00750E0B">
        <w:rPr>
          <w:b w:val="0"/>
        </w:rPr>
        <w:t xml:space="preserve">au plus tard : </w:t>
      </w:r>
    </w:p>
    <w:p w14:paraId="7EA17022" w14:textId="77777777" w:rsidR="005309D1" w:rsidRPr="00750E0B" w:rsidRDefault="005309D1" w:rsidP="005309D1">
      <w:pPr>
        <w:numPr>
          <w:ilvl w:val="0"/>
          <w:numId w:val="26"/>
        </w:numPr>
        <w:autoSpaceDE w:val="0"/>
        <w:autoSpaceDN w:val="0"/>
        <w:rPr>
          <w:rFonts w:ascii="Arial" w:hAnsi="Arial" w:cs="Arial"/>
          <w:sz w:val="20"/>
          <w:szCs w:val="20"/>
          <w:shd w:val="clear" w:color="auto" w:fill="FFFFFF"/>
        </w:rPr>
      </w:pPr>
      <w:proofErr w:type="gramStart"/>
      <w:r w:rsidRPr="00750E0B">
        <w:rPr>
          <w:rFonts w:ascii="Arial" w:hAnsi="Arial" w:cs="Arial"/>
          <w:sz w:val="20"/>
          <w:szCs w:val="20"/>
          <w:shd w:val="clear" w:color="auto" w:fill="FFFFFF"/>
        </w:rPr>
        <w:t>deux</w:t>
      </w:r>
      <w:proofErr w:type="gramEnd"/>
      <w:r w:rsidRPr="00750E0B">
        <w:rPr>
          <w:rFonts w:ascii="Arial" w:hAnsi="Arial" w:cs="Arial"/>
          <w:sz w:val="20"/>
          <w:szCs w:val="20"/>
          <w:shd w:val="clear" w:color="auto" w:fill="FFFFFF"/>
        </w:rPr>
        <w:t xml:space="preserve"> mois avant le terme de l'engagement pour l'agent recruté pour une durée inférieure ou égale à trois ans ; </w:t>
      </w:r>
    </w:p>
    <w:p w14:paraId="1257D286" w14:textId="77777777" w:rsidR="005309D1" w:rsidRPr="00750E0B" w:rsidRDefault="005309D1" w:rsidP="005309D1">
      <w:pPr>
        <w:numPr>
          <w:ilvl w:val="0"/>
          <w:numId w:val="26"/>
        </w:numPr>
        <w:autoSpaceDE w:val="0"/>
        <w:autoSpaceDN w:val="0"/>
        <w:rPr>
          <w:rFonts w:ascii="Arial" w:hAnsi="Arial" w:cs="Arial"/>
          <w:sz w:val="20"/>
          <w:szCs w:val="20"/>
          <w:shd w:val="clear" w:color="auto" w:fill="FFFFFF"/>
        </w:rPr>
      </w:pPr>
      <w:proofErr w:type="gramStart"/>
      <w:r w:rsidRPr="00750E0B">
        <w:rPr>
          <w:rFonts w:ascii="Arial" w:hAnsi="Arial" w:cs="Arial"/>
          <w:sz w:val="20"/>
          <w:szCs w:val="20"/>
          <w:shd w:val="clear" w:color="auto" w:fill="FFFFFF"/>
        </w:rPr>
        <w:t>trois</w:t>
      </w:r>
      <w:proofErr w:type="gramEnd"/>
      <w:r w:rsidRPr="00750E0B">
        <w:rPr>
          <w:rFonts w:ascii="Arial" w:hAnsi="Arial" w:cs="Arial"/>
          <w:sz w:val="20"/>
          <w:szCs w:val="20"/>
          <w:shd w:val="clear" w:color="auto" w:fill="FFFFFF"/>
        </w:rPr>
        <w:t xml:space="preserve"> mois avant le terme de l'engagement pour l'agent recruté pour une durée supérieure à trois ans. </w:t>
      </w:r>
    </w:p>
    <w:p w14:paraId="4E34100F" w14:textId="77777777" w:rsidR="005309D1" w:rsidRPr="00750E0B" w:rsidRDefault="005309D1" w:rsidP="005309D1">
      <w:pPr>
        <w:pStyle w:val="articlecontenu"/>
        <w:spacing w:before="120"/>
        <w:ind w:firstLine="0"/>
      </w:pPr>
      <w:r w:rsidRPr="00750E0B">
        <w:t>M .......................dispose d'un délai de 8 jours à compter de la réception de la proposition signée de l’employeur pour faire connaître le cas échéant son acceptation. En cas de non réponse dans ce délai, le cocontractant est présumé</w:t>
      </w:r>
      <w:r w:rsidRPr="00750E0B">
        <w:rPr>
          <w:i/>
          <w:iCs/>
        </w:rPr>
        <w:t>(e)</w:t>
      </w:r>
      <w:r w:rsidRPr="00750E0B">
        <w:t xml:space="preserve"> renoncer à son emploi.</w:t>
      </w:r>
    </w:p>
    <w:p w14:paraId="3E58DDD3" w14:textId="77777777" w:rsidR="005309D1" w:rsidRPr="00750E0B" w:rsidRDefault="005309D1" w:rsidP="005309D1">
      <w:pPr>
        <w:rPr>
          <w:rFonts w:ascii="Arial" w:hAnsi="Arial" w:cs="Arial"/>
          <w:color w:val="000000"/>
          <w:sz w:val="20"/>
          <w:szCs w:val="20"/>
          <w:shd w:val="clear" w:color="auto" w:fill="FFFFFF"/>
        </w:rPr>
      </w:pPr>
    </w:p>
    <w:p w14:paraId="3BCF2E4B" w14:textId="77777777" w:rsidR="001D3539" w:rsidRDefault="001D3539" w:rsidP="001D3539">
      <w:pPr>
        <w:pStyle w:val="articlen"/>
        <w:tabs>
          <w:tab w:val="left" w:pos="1418"/>
        </w:tabs>
        <w:spacing w:before="0"/>
        <w:rPr>
          <w:i/>
        </w:rPr>
      </w:pPr>
      <w:r>
        <w:rPr>
          <w:i/>
        </w:rPr>
        <w:t>(</w:t>
      </w:r>
      <w:proofErr w:type="gramStart"/>
      <w:r>
        <w:rPr>
          <w:i/>
        </w:rPr>
        <w:t>si</w:t>
      </w:r>
      <w:proofErr w:type="gramEnd"/>
      <w:r>
        <w:rPr>
          <w:i/>
        </w:rPr>
        <w:t xml:space="preserve"> le contrat a été conclu pour une durée de 6 ans)</w:t>
      </w:r>
    </w:p>
    <w:p w14:paraId="162FC2E6" w14:textId="77777777" w:rsidR="001D3539" w:rsidRDefault="001D3539" w:rsidP="001D3539">
      <w:pPr>
        <w:pStyle w:val="articlecontenu"/>
        <w:tabs>
          <w:tab w:val="left" w:pos="1418"/>
        </w:tabs>
        <w:spacing w:after="0"/>
        <w:ind w:left="1418" w:firstLine="0"/>
        <w:jc w:val="left"/>
      </w:pPr>
    </w:p>
    <w:p w14:paraId="4154A841" w14:textId="77777777" w:rsidR="001D3539" w:rsidRDefault="001D3539" w:rsidP="001D3539">
      <w:pPr>
        <w:pStyle w:val="articlecontenu"/>
        <w:tabs>
          <w:tab w:val="left" w:pos="1418"/>
        </w:tabs>
        <w:spacing w:after="0"/>
        <w:ind w:firstLine="0"/>
      </w:pPr>
      <w:r>
        <w:t>Le présent contrat ne pourra faire l’objet d’aucun renouvellement.</w:t>
      </w:r>
    </w:p>
    <w:p w14:paraId="14E6D2A9" w14:textId="77777777" w:rsidR="004439B6" w:rsidRPr="00750E0B" w:rsidRDefault="004439B6" w:rsidP="004439B6">
      <w:pPr>
        <w:pStyle w:val="articlecontenu"/>
        <w:spacing w:after="0"/>
        <w:ind w:firstLine="0"/>
      </w:pPr>
    </w:p>
    <w:p w14:paraId="762C49D3" w14:textId="77777777" w:rsidR="004439B6" w:rsidRPr="00750E0B" w:rsidRDefault="005309D1" w:rsidP="00DA435A">
      <w:pPr>
        <w:pStyle w:val="Titre1"/>
        <w:rPr>
          <w:bCs/>
          <w:i/>
          <w:iCs/>
        </w:rPr>
      </w:pPr>
      <w:r w:rsidRPr="00750E0B">
        <w:t>Article 8</w:t>
      </w:r>
      <w:r w:rsidR="004439B6" w:rsidRPr="00750E0B">
        <w:t xml:space="preserve"> : </w:t>
      </w:r>
      <w:r w:rsidR="004439B6" w:rsidRPr="00750E0B">
        <w:rPr>
          <w:bCs/>
          <w:iCs/>
        </w:rPr>
        <w:t>Démission</w:t>
      </w:r>
    </w:p>
    <w:p w14:paraId="1C1918D8" w14:textId="77777777" w:rsidR="004439B6" w:rsidRPr="00750E0B" w:rsidRDefault="004439B6" w:rsidP="004439B6">
      <w:pPr>
        <w:jc w:val="both"/>
        <w:rPr>
          <w:rFonts w:ascii="Arial" w:hAnsi="Arial" w:cs="Arial"/>
          <w:sz w:val="20"/>
          <w:szCs w:val="20"/>
        </w:rPr>
      </w:pPr>
      <w:r w:rsidRPr="00750E0B">
        <w:rPr>
          <w:rFonts w:ascii="Arial" w:hAnsi="Arial" w:cs="Arial"/>
          <w:sz w:val="20"/>
          <w:szCs w:val="20"/>
        </w:rPr>
        <w:t>L'agent contractuel qui présente sa démission est tenu de respecter un préavis qui est de :</w:t>
      </w:r>
    </w:p>
    <w:p w14:paraId="09DACD3F" w14:textId="77777777" w:rsidR="004439B6" w:rsidRPr="00750E0B" w:rsidRDefault="004439B6" w:rsidP="004439B6">
      <w:pPr>
        <w:tabs>
          <w:tab w:val="left" w:pos="3544"/>
        </w:tabs>
        <w:jc w:val="both"/>
        <w:rPr>
          <w:rFonts w:ascii="Arial" w:eastAsia="Times" w:hAnsi="Arial" w:cs="Arial"/>
          <w:sz w:val="20"/>
          <w:szCs w:val="20"/>
        </w:rPr>
      </w:pPr>
    </w:p>
    <w:p w14:paraId="2A0094E6" w14:textId="77777777" w:rsidR="004439B6" w:rsidRPr="00750E0B" w:rsidRDefault="004439B6" w:rsidP="004439B6">
      <w:pPr>
        <w:pStyle w:val="articlecontenu"/>
        <w:numPr>
          <w:ilvl w:val="0"/>
          <w:numId w:val="23"/>
        </w:numPr>
        <w:tabs>
          <w:tab w:val="left" w:pos="1418"/>
        </w:tabs>
        <w:spacing w:after="0"/>
      </w:pPr>
      <w:r w:rsidRPr="00750E0B">
        <w:lastRenderedPageBreak/>
        <w:t>8 jours pour l’agent justifiant d’une ancienneté de services inférieure à 6 mois auprès de l’autorité qui l’a recruté,</w:t>
      </w:r>
    </w:p>
    <w:p w14:paraId="735CF911" w14:textId="77777777" w:rsidR="004439B6" w:rsidRPr="00750E0B" w:rsidRDefault="004439B6" w:rsidP="004439B6">
      <w:pPr>
        <w:pStyle w:val="articlecontenu"/>
        <w:numPr>
          <w:ilvl w:val="0"/>
          <w:numId w:val="23"/>
        </w:numPr>
        <w:tabs>
          <w:tab w:val="left" w:pos="1418"/>
        </w:tabs>
        <w:spacing w:after="0"/>
      </w:pPr>
      <w:r w:rsidRPr="00750E0B">
        <w:t>1 mois pour l’agent justifiant d’une ancienneté de services égale ou supérieure à 6 mois et inférieure à 2 ans auprès de l’autorité qui l’a recruté,</w:t>
      </w:r>
    </w:p>
    <w:p w14:paraId="50CC063F" w14:textId="77777777" w:rsidR="004439B6" w:rsidRPr="00750E0B" w:rsidRDefault="004439B6" w:rsidP="004439B6">
      <w:pPr>
        <w:pStyle w:val="articlecontenu"/>
        <w:numPr>
          <w:ilvl w:val="0"/>
          <w:numId w:val="23"/>
        </w:numPr>
        <w:tabs>
          <w:tab w:val="left" w:pos="1418"/>
        </w:tabs>
        <w:spacing w:after="0"/>
      </w:pPr>
      <w:r w:rsidRPr="00750E0B">
        <w:t>2 mois pour l’agent justifiant d’une ancienneté de services égale ou supérieure à 2 ans auprès de l’autorité qui l’a recruté.</w:t>
      </w:r>
    </w:p>
    <w:p w14:paraId="3E188F81" w14:textId="77777777" w:rsidR="004439B6" w:rsidRPr="00750E0B" w:rsidRDefault="004439B6" w:rsidP="004439B6">
      <w:pPr>
        <w:jc w:val="both"/>
        <w:rPr>
          <w:rFonts w:ascii="Arial" w:hAnsi="Arial" w:cs="Arial"/>
          <w:sz w:val="20"/>
          <w:szCs w:val="20"/>
        </w:rPr>
      </w:pPr>
    </w:p>
    <w:p w14:paraId="4F4621ED" w14:textId="77777777" w:rsidR="004439B6" w:rsidRPr="00750E0B" w:rsidRDefault="004439B6" w:rsidP="004439B6">
      <w:pPr>
        <w:jc w:val="both"/>
        <w:rPr>
          <w:rFonts w:ascii="Arial" w:hAnsi="Arial" w:cs="Arial"/>
          <w:sz w:val="20"/>
          <w:szCs w:val="20"/>
        </w:rPr>
      </w:pPr>
      <w:r w:rsidRPr="00750E0B">
        <w:rPr>
          <w:rFonts w:ascii="Arial" w:hAnsi="Arial" w:cs="Arial"/>
          <w:sz w:val="20"/>
          <w:szCs w:val="20"/>
        </w:rPr>
        <w:t xml:space="preserve">La démission de Monsieur </w:t>
      </w:r>
      <w:r w:rsidRPr="00750E0B">
        <w:rPr>
          <w:rFonts w:ascii="Arial" w:hAnsi="Arial" w:cs="Arial"/>
          <w:i/>
          <w:sz w:val="20"/>
          <w:szCs w:val="20"/>
        </w:rPr>
        <w:t>(ou Madame)</w:t>
      </w:r>
      <w:r w:rsidRPr="00750E0B">
        <w:rPr>
          <w:rFonts w:ascii="Arial" w:hAnsi="Arial" w:cs="Arial"/>
          <w:sz w:val="20"/>
          <w:szCs w:val="20"/>
        </w:rPr>
        <w:t xml:space="preserve"> … est présentée par lettre recommandée avec demande d'avis de réception.</w:t>
      </w:r>
    </w:p>
    <w:p w14:paraId="509067AC" w14:textId="77777777" w:rsidR="004439B6" w:rsidRPr="00750E0B" w:rsidRDefault="004439B6" w:rsidP="004439B6">
      <w:pPr>
        <w:pStyle w:val="articlecontenu"/>
        <w:tabs>
          <w:tab w:val="left" w:pos="1418"/>
        </w:tabs>
        <w:spacing w:after="0"/>
        <w:ind w:left="1418" w:firstLine="0"/>
      </w:pPr>
    </w:p>
    <w:p w14:paraId="4EE624E0" w14:textId="77777777" w:rsidR="004439B6" w:rsidRPr="00750E0B" w:rsidRDefault="004439B6" w:rsidP="004439B6">
      <w:pPr>
        <w:pStyle w:val="articlecontenu"/>
        <w:tabs>
          <w:tab w:val="left" w:pos="1418"/>
        </w:tabs>
        <w:spacing w:after="0"/>
        <w:ind w:firstLine="0"/>
      </w:pPr>
      <w:r w:rsidRPr="00750E0B">
        <w:t>L’ancienneté est décomptée jusqu’à la date d’envoi de la lettre de démission. Elle est calculée compte tenu de l’ensemble des contrats conclus avec l’agent, y compris ceux effectués avant une interruption de fonctions sous réserve que cette interruption n’excède pas 4 mois et qu’elle ne soit pas due à une démission de l’agent.</w:t>
      </w:r>
    </w:p>
    <w:p w14:paraId="4E957741" w14:textId="77777777" w:rsidR="00750E0B" w:rsidRPr="00750E0B" w:rsidRDefault="00750E0B" w:rsidP="004439B6">
      <w:pPr>
        <w:jc w:val="both"/>
        <w:rPr>
          <w:rFonts w:ascii="Arial" w:hAnsi="Arial" w:cs="Arial"/>
          <w:bCs/>
          <w:sz w:val="20"/>
          <w:szCs w:val="20"/>
        </w:rPr>
      </w:pPr>
    </w:p>
    <w:p w14:paraId="1487C4C3" w14:textId="77777777" w:rsidR="004439B6" w:rsidRPr="00750E0B" w:rsidRDefault="005309D1" w:rsidP="00DA435A">
      <w:pPr>
        <w:pStyle w:val="Titre1"/>
      </w:pPr>
      <w:r w:rsidRPr="00750E0B">
        <w:t>Article 9</w:t>
      </w:r>
      <w:r w:rsidR="004439B6" w:rsidRPr="00750E0B">
        <w:t xml:space="preserve"> : </w:t>
      </w:r>
      <w:r w:rsidRPr="00750E0B">
        <w:t>Rupture du contrat</w:t>
      </w:r>
    </w:p>
    <w:p w14:paraId="48D69307" w14:textId="080586DF" w:rsidR="005309D1" w:rsidRPr="00790174" w:rsidRDefault="005309D1" w:rsidP="005309D1">
      <w:pPr>
        <w:pStyle w:val="articlecontenu"/>
        <w:numPr>
          <w:ilvl w:val="0"/>
          <w:numId w:val="27"/>
        </w:numPr>
        <w:tabs>
          <w:tab w:val="left" w:pos="1418"/>
        </w:tabs>
        <w:spacing w:after="0"/>
        <w:rPr>
          <w:bCs/>
          <w:u w:val="single"/>
        </w:rPr>
      </w:pPr>
      <w:r w:rsidRPr="00750E0B">
        <w:rPr>
          <w:bCs/>
          <w:u w:val="single"/>
        </w:rPr>
        <w:t>Rupture anticipée à l’initiative de l’employeur</w:t>
      </w:r>
      <w:r w:rsidRPr="00CB0EC9">
        <w:rPr>
          <w:bCs/>
        </w:rPr>
        <w:t> :</w:t>
      </w:r>
    </w:p>
    <w:p w14:paraId="03CD40A3" w14:textId="77777777" w:rsidR="00790174" w:rsidRPr="00750E0B" w:rsidRDefault="00790174" w:rsidP="00790174">
      <w:pPr>
        <w:pStyle w:val="articlecontenu"/>
        <w:tabs>
          <w:tab w:val="left" w:pos="1418"/>
        </w:tabs>
        <w:spacing w:after="0"/>
        <w:ind w:left="720" w:firstLine="0"/>
        <w:rPr>
          <w:bCs/>
          <w:u w:val="single"/>
        </w:rPr>
      </w:pPr>
    </w:p>
    <w:p w14:paraId="6AD357B8" w14:textId="77777777" w:rsidR="005309D1" w:rsidRPr="00750E0B" w:rsidRDefault="005309D1" w:rsidP="00790174">
      <w:pPr>
        <w:pStyle w:val="articlecontenu"/>
        <w:tabs>
          <w:tab w:val="left" w:pos="1418"/>
        </w:tabs>
        <w:spacing w:after="0"/>
        <w:ind w:firstLine="0"/>
        <w:rPr>
          <w:bCs/>
        </w:rPr>
      </w:pPr>
      <w:r w:rsidRPr="00750E0B">
        <w:rPr>
          <w:bCs/>
        </w:rPr>
        <w:t xml:space="preserve">La rupture anticipée du contrat de projet peut intervenir à l’initiative de l’employeur, après l’expiration d’un délai d’un an à compter de la date d’effet du contrat initial, dans les deux cas suivants : </w:t>
      </w:r>
    </w:p>
    <w:p w14:paraId="48D9286D" w14:textId="5713DC72" w:rsidR="005309D1" w:rsidRPr="00750E0B" w:rsidRDefault="005309D1" w:rsidP="005309D1">
      <w:pPr>
        <w:pStyle w:val="articlecontenu"/>
        <w:numPr>
          <w:ilvl w:val="0"/>
          <w:numId w:val="26"/>
        </w:numPr>
        <w:tabs>
          <w:tab w:val="left" w:pos="1418"/>
        </w:tabs>
      </w:pPr>
      <w:proofErr w:type="gramStart"/>
      <w:r w:rsidRPr="00750E0B">
        <w:t>lorsque</w:t>
      </w:r>
      <w:proofErr w:type="gramEnd"/>
      <w:r w:rsidRPr="00750E0B">
        <w:t xml:space="preserve"> le projet ou l'opération ne peut pas se réaliser ;</w:t>
      </w:r>
    </w:p>
    <w:p w14:paraId="55CEEA46" w14:textId="6D9CFC34" w:rsidR="001D3539" w:rsidRDefault="005309D1" w:rsidP="001D3539">
      <w:pPr>
        <w:pStyle w:val="articlecontenu"/>
        <w:numPr>
          <w:ilvl w:val="0"/>
          <w:numId w:val="26"/>
        </w:numPr>
        <w:tabs>
          <w:tab w:val="left" w:pos="1418"/>
        </w:tabs>
      </w:pPr>
      <w:proofErr w:type="gramStart"/>
      <w:r w:rsidRPr="00750E0B">
        <w:t>lorsque</w:t>
      </w:r>
      <w:proofErr w:type="gramEnd"/>
      <w:r w:rsidRPr="00750E0B">
        <w:t xml:space="preserve"> le résultat du projet ou de l'opération a été atteint avant l'échéance prévue du contrat. </w:t>
      </w:r>
    </w:p>
    <w:p w14:paraId="4DF0BDBB" w14:textId="36723102" w:rsidR="005309D1" w:rsidRPr="00750E0B" w:rsidRDefault="005309D1" w:rsidP="001D3539">
      <w:pPr>
        <w:pStyle w:val="articlecontenu"/>
        <w:tabs>
          <w:tab w:val="left" w:pos="1418"/>
        </w:tabs>
        <w:ind w:firstLine="0"/>
      </w:pPr>
      <w:r w:rsidRPr="00750E0B">
        <w:t xml:space="preserve">L'agent est informé de la fin anticipée de son contrat dans les mêmes conditions et délais </w:t>
      </w:r>
      <w:r w:rsidR="00240C57" w:rsidRPr="00750E0B">
        <w:t>que pour le licenciement.</w:t>
      </w:r>
    </w:p>
    <w:p w14:paraId="27AB8A7F" w14:textId="77777777" w:rsidR="005309D1" w:rsidRPr="00750E0B" w:rsidRDefault="005309D1" w:rsidP="00790174">
      <w:pPr>
        <w:pStyle w:val="articlecontenu"/>
        <w:tabs>
          <w:tab w:val="left" w:pos="1418"/>
        </w:tabs>
        <w:spacing w:after="0"/>
        <w:ind w:firstLine="0"/>
      </w:pPr>
      <w:r w:rsidRPr="00750E0B">
        <w:t>En cas de rupture anticipée du contrat par l’employeur, le cocontractant percevra une indemnité de rupture anticipée du contrat prévue à l’article 46 du décret du 15 février 1988 (10 % de la rémunération totale perçue à la date de l’interruption du contrat).</w:t>
      </w:r>
    </w:p>
    <w:p w14:paraId="7AED02A0" w14:textId="570CCDE1" w:rsidR="005309D1" w:rsidRPr="00750E0B" w:rsidRDefault="005309D1" w:rsidP="00750E0B">
      <w:pPr>
        <w:pStyle w:val="articlecontenu"/>
        <w:tabs>
          <w:tab w:val="left" w:pos="1418"/>
        </w:tabs>
        <w:spacing w:after="0"/>
        <w:ind w:firstLine="0"/>
      </w:pPr>
    </w:p>
    <w:p w14:paraId="718AA1D1" w14:textId="11A9A2FE" w:rsidR="005309D1" w:rsidRPr="00750E0B" w:rsidRDefault="005309D1" w:rsidP="00790174">
      <w:pPr>
        <w:pStyle w:val="articlecontenu"/>
        <w:tabs>
          <w:tab w:val="left" w:pos="1418"/>
        </w:tabs>
        <w:spacing w:after="0"/>
        <w:ind w:firstLine="0"/>
      </w:pPr>
      <w:r w:rsidRPr="00750E0B">
        <w:t>En cas de rupture anticipée du contrat, le certificat de fin de contrat prévu à l’ARTICLE 11 est également établi et délivré par l’employeur au cocontractant.</w:t>
      </w:r>
    </w:p>
    <w:p w14:paraId="6E6ECC21" w14:textId="77777777" w:rsidR="00240C57" w:rsidRPr="00750E0B" w:rsidRDefault="00240C57" w:rsidP="00750E0B">
      <w:pPr>
        <w:pStyle w:val="articlecontenu"/>
        <w:tabs>
          <w:tab w:val="left" w:pos="1418"/>
        </w:tabs>
        <w:spacing w:after="0"/>
        <w:ind w:firstLine="0"/>
      </w:pPr>
    </w:p>
    <w:p w14:paraId="2B99FBE9" w14:textId="0A44AF4B" w:rsidR="005309D1" w:rsidRPr="00750E0B" w:rsidRDefault="005309D1" w:rsidP="005309D1">
      <w:pPr>
        <w:pStyle w:val="articlecontenu"/>
        <w:numPr>
          <w:ilvl w:val="0"/>
          <w:numId w:val="27"/>
        </w:numPr>
        <w:tabs>
          <w:tab w:val="left" w:pos="1418"/>
        </w:tabs>
        <w:spacing w:after="0"/>
        <w:rPr>
          <w:bCs/>
          <w:u w:val="single"/>
        </w:rPr>
      </w:pPr>
      <w:r w:rsidRPr="00750E0B">
        <w:rPr>
          <w:bCs/>
          <w:u w:val="single"/>
        </w:rPr>
        <w:t>Licenciement à l’initiative de l’employeur</w:t>
      </w:r>
      <w:r w:rsidRPr="00CB0EC9">
        <w:rPr>
          <w:bCs/>
        </w:rPr>
        <w:t> :</w:t>
      </w:r>
    </w:p>
    <w:p w14:paraId="4D61DF1A" w14:textId="77777777" w:rsidR="005309D1" w:rsidRPr="00750E0B" w:rsidRDefault="005309D1" w:rsidP="004439B6">
      <w:pPr>
        <w:pStyle w:val="articlecontenu"/>
        <w:tabs>
          <w:tab w:val="left" w:pos="1418"/>
        </w:tabs>
        <w:spacing w:after="0"/>
        <w:ind w:firstLine="0"/>
      </w:pPr>
    </w:p>
    <w:p w14:paraId="3EB8D0E5" w14:textId="77777777" w:rsidR="004439B6" w:rsidRPr="00750E0B" w:rsidRDefault="004439B6" w:rsidP="004439B6">
      <w:pPr>
        <w:pStyle w:val="articlecontenu"/>
        <w:tabs>
          <w:tab w:val="left" w:pos="1418"/>
        </w:tabs>
        <w:spacing w:after="0"/>
        <w:ind w:firstLine="0"/>
      </w:pPr>
      <w:r w:rsidRPr="00750E0B">
        <w:t>Le licenciement ne pourra intervenir qu’au terme de la procédure prévue par le décret n°88-145 du 15 février 1988 précité.</w:t>
      </w:r>
    </w:p>
    <w:p w14:paraId="5332C2F9" w14:textId="77777777" w:rsidR="004439B6" w:rsidRPr="00750E0B" w:rsidRDefault="004439B6" w:rsidP="00750E0B">
      <w:pPr>
        <w:pStyle w:val="articlecontenu"/>
        <w:tabs>
          <w:tab w:val="left" w:pos="1418"/>
        </w:tabs>
        <w:spacing w:after="0"/>
        <w:ind w:firstLine="0"/>
      </w:pPr>
    </w:p>
    <w:p w14:paraId="5D6EA5DE" w14:textId="77777777" w:rsidR="004439B6" w:rsidRPr="00750E0B" w:rsidRDefault="004439B6" w:rsidP="004439B6">
      <w:pPr>
        <w:pStyle w:val="articlecontenu"/>
        <w:tabs>
          <w:tab w:val="left" w:pos="1418"/>
        </w:tabs>
        <w:spacing w:after="0"/>
        <w:ind w:firstLine="0"/>
      </w:pPr>
      <w:r w:rsidRPr="00750E0B">
        <w:t xml:space="preserve">Monsieur </w:t>
      </w:r>
      <w:r w:rsidRPr="00750E0B">
        <w:rPr>
          <w:i/>
        </w:rPr>
        <w:t>(ou Madame)</w:t>
      </w:r>
      <w:r w:rsidRPr="00750E0B">
        <w:t xml:space="preserve"> … ne peut être licencié(e) avant le terme de son engagement qu’après un préavis de :</w:t>
      </w:r>
    </w:p>
    <w:p w14:paraId="78DE2690" w14:textId="77777777" w:rsidR="004439B6" w:rsidRPr="00750E0B" w:rsidRDefault="004439B6" w:rsidP="004439B6">
      <w:pPr>
        <w:pStyle w:val="articlecontenu"/>
        <w:numPr>
          <w:ilvl w:val="0"/>
          <w:numId w:val="23"/>
        </w:numPr>
        <w:tabs>
          <w:tab w:val="left" w:pos="1418"/>
        </w:tabs>
        <w:spacing w:after="0"/>
      </w:pPr>
      <w:r w:rsidRPr="00750E0B">
        <w:t>8 jours pour l’agent justifiant d’une ancienneté de services inférieure à 6 mois auprès de l’autorité qui l’a recruté,</w:t>
      </w:r>
    </w:p>
    <w:p w14:paraId="7D7A583F" w14:textId="77777777" w:rsidR="004439B6" w:rsidRPr="00750E0B" w:rsidRDefault="004439B6" w:rsidP="004439B6">
      <w:pPr>
        <w:pStyle w:val="articlecontenu"/>
        <w:numPr>
          <w:ilvl w:val="0"/>
          <w:numId w:val="23"/>
        </w:numPr>
        <w:tabs>
          <w:tab w:val="left" w:pos="1418"/>
        </w:tabs>
        <w:spacing w:after="0"/>
      </w:pPr>
      <w:r w:rsidRPr="00750E0B">
        <w:t>1 mois pour l’agent justifiant d’une ancienneté de services égale ou supérieure à 6 mois et inférieure à 2 ans auprès de l’autorité qui l’a recruté,</w:t>
      </w:r>
    </w:p>
    <w:p w14:paraId="5998657E" w14:textId="77777777" w:rsidR="004439B6" w:rsidRPr="00750E0B" w:rsidRDefault="004439B6" w:rsidP="004439B6">
      <w:pPr>
        <w:pStyle w:val="articlecontenu"/>
        <w:numPr>
          <w:ilvl w:val="0"/>
          <w:numId w:val="23"/>
        </w:numPr>
        <w:tabs>
          <w:tab w:val="left" w:pos="1418"/>
        </w:tabs>
        <w:spacing w:after="0"/>
      </w:pPr>
      <w:r w:rsidRPr="00750E0B">
        <w:t>2 mois pour l’agent justifiant d’une ancienneté de services égale ou supérieure à 2 ans auprès de l’autorité qui l’a recruté.</w:t>
      </w:r>
    </w:p>
    <w:p w14:paraId="467A6F4F" w14:textId="77777777" w:rsidR="004439B6" w:rsidRPr="00750E0B" w:rsidRDefault="004439B6" w:rsidP="00750E0B">
      <w:pPr>
        <w:pStyle w:val="articlecontenu"/>
        <w:tabs>
          <w:tab w:val="left" w:pos="1418"/>
        </w:tabs>
        <w:spacing w:after="0"/>
        <w:ind w:firstLine="0"/>
      </w:pPr>
    </w:p>
    <w:p w14:paraId="6D924A4E" w14:textId="77777777" w:rsidR="00790174" w:rsidRPr="00AC4961" w:rsidRDefault="00790174" w:rsidP="00790174">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013F1EEE" w14:textId="77777777" w:rsidR="00790174" w:rsidRDefault="00790174" w:rsidP="004439B6">
      <w:pPr>
        <w:pStyle w:val="articlecontenu"/>
        <w:tabs>
          <w:tab w:val="left" w:pos="1418"/>
        </w:tabs>
        <w:spacing w:after="0"/>
        <w:ind w:firstLine="0"/>
      </w:pPr>
    </w:p>
    <w:p w14:paraId="620D100D" w14:textId="33DEB128" w:rsidR="004439B6" w:rsidRPr="00750E0B" w:rsidRDefault="004439B6" w:rsidP="004439B6">
      <w:pPr>
        <w:pStyle w:val="articlecontenu"/>
        <w:tabs>
          <w:tab w:val="left" w:pos="1418"/>
        </w:tabs>
        <w:spacing w:after="0"/>
        <w:ind w:firstLine="0"/>
      </w:pPr>
      <w:r w:rsidRPr="00750E0B">
        <w:t>L’ancienneté est décomptée jusqu’à la date d’envoi de la lettre de notification du licenciement. Elle est calculée compte tenu de l’ensemble des contrats conclus avec l’agent licencié, y compris ceux effectués avant une interruption de fonctions sous réserve que cette interruption n’excède pas 4 mois et qu’elle ne soit pas due à une démission de l’agent.</w:t>
      </w:r>
    </w:p>
    <w:p w14:paraId="2A2DA135" w14:textId="77777777" w:rsidR="004439B6" w:rsidRPr="00750E0B" w:rsidRDefault="004439B6" w:rsidP="00750E0B">
      <w:pPr>
        <w:pStyle w:val="articlecontenu"/>
        <w:tabs>
          <w:tab w:val="left" w:pos="1418"/>
        </w:tabs>
        <w:spacing w:after="0"/>
        <w:ind w:firstLine="0"/>
      </w:pPr>
    </w:p>
    <w:p w14:paraId="338E49F8" w14:textId="77777777" w:rsidR="004439B6" w:rsidRPr="00750E0B" w:rsidRDefault="004439B6" w:rsidP="004439B6">
      <w:pPr>
        <w:pStyle w:val="articlecontenu"/>
        <w:tabs>
          <w:tab w:val="left" w:pos="1418"/>
        </w:tabs>
        <w:spacing w:after="0"/>
        <w:ind w:firstLine="0"/>
      </w:pPr>
      <w:r w:rsidRPr="00750E0B">
        <w:t>L'attribution du préavis tel que déterminé ci-dessus est toutefois conditionnée par l'application des dispositions de la réglementation en vigueur au moment de la rupture du contrat.</w:t>
      </w:r>
    </w:p>
    <w:p w14:paraId="74B86F28" w14:textId="77777777" w:rsidR="004439B6" w:rsidRPr="00750E0B" w:rsidRDefault="004439B6" w:rsidP="004439B6">
      <w:pPr>
        <w:pStyle w:val="articlecontenu"/>
        <w:tabs>
          <w:tab w:val="left" w:pos="1418"/>
        </w:tabs>
        <w:spacing w:after="0"/>
        <w:ind w:firstLine="0"/>
      </w:pPr>
      <w:r w:rsidRPr="00750E0B">
        <w:t>Il en est fait de même pour l'attribution de l'indemnité de licenciement.</w:t>
      </w:r>
    </w:p>
    <w:p w14:paraId="628D36FB" w14:textId="77777777" w:rsidR="004439B6" w:rsidRPr="00750E0B" w:rsidRDefault="004439B6" w:rsidP="004439B6">
      <w:pPr>
        <w:pStyle w:val="articlecontenu"/>
        <w:tabs>
          <w:tab w:val="left" w:pos="1418"/>
        </w:tabs>
        <w:spacing w:after="0"/>
        <w:ind w:firstLine="0"/>
      </w:pPr>
    </w:p>
    <w:p w14:paraId="5E833949" w14:textId="77777777" w:rsidR="004439B6" w:rsidRPr="00750E0B" w:rsidRDefault="004439B6" w:rsidP="004439B6">
      <w:pPr>
        <w:pStyle w:val="articlecontenu"/>
        <w:tabs>
          <w:tab w:val="left" w:pos="1418"/>
        </w:tabs>
        <w:spacing w:after="0"/>
        <w:ind w:firstLine="0"/>
      </w:pPr>
      <w:r w:rsidRPr="00750E0B">
        <w:lastRenderedPageBreak/>
        <w:t xml:space="preserve">Aucun préavis n’est dû en cas de licenciement pour motif disciplinaire ainsi qu’au cours ou à l’expiration d’une période d’essai. </w:t>
      </w:r>
    </w:p>
    <w:p w14:paraId="6B399A41" w14:textId="77777777" w:rsidR="004439B6" w:rsidRPr="00750E0B" w:rsidRDefault="004439B6" w:rsidP="004439B6">
      <w:pPr>
        <w:pStyle w:val="articlecontenu"/>
        <w:tabs>
          <w:tab w:val="left" w:pos="1418"/>
        </w:tabs>
        <w:spacing w:after="0"/>
        <w:ind w:firstLine="0"/>
      </w:pPr>
    </w:p>
    <w:p w14:paraId="1BDFAFAB" w14:textId="77777777" w:rsidR="004439B6" w:rsidRPr="00750E0B" w:rsidRDefault="004439B6" w:rsidP="004439B6">
      <w:pPr>
        <w:pStyle w:val="articlecontenu"/>
        <w:tabs>
          <w:tab w:val="left" w:pos="1418"/>
        </w:tabs>
        <w:spacing w:after="0"/>
        <w:ind w:firstLine="0"/>
      </w:pPr>
      <w:r w:rsidRPr="00750E0B">
        <w:t>Le licenciement est notifié par lettre recommandée avec demande d’avis de réception.</w:t>
      </w:r>
    </w:p>
    <w:p w14:paraId="280A32A0" w14:textId="77777777" w:rsidR="00750E0B" w:rsidRPr="00750E0B" w:rsidRDefault="00750E0B" w:rsidP="004439B6">
      <w:pPr>
        <w:pStyle w:val="articlen"/>
        <w:spacing w:before="0"/>
        <w:outlineLvl w:val="0"/>
        <w:rPr>
          <w:b w:val="0"/>
          <w:bCs w:val="0"/>
        </w:rPr>
      </w:pPr>
    </w:p>
    <w:p w14:paraId="42A7F110" w14:textId="77777777" w:rsidR="004439B6" w:rsidRPr="00750E0B" w:rsidRDefault="005309D1" w:rsidP="00DA435A">
      <w:pPr>
        <w:pStyle w:val="Titre1"/>
      </w:pPr>
      <w:r w:rsidRPr="00750E0B">
        <w:t xml:space="preserve">Article </w:t>
      </w:r>
      <w:r w:rsidR="004439B6" w:rsidRPr="00750E0B">
        <w:t>1</w:t>
      </w:r>
      <w:r w:rsidRPr="00750E0B">
        <w:t>0</w:t>
      </w:r>
      <w:r w:rsidR="004439B6" w:rsidRPr="00750E0B">
        <w:t xml:space="preserve"> : Droits et obligations</w:t>
      </w:r>
    </w:p>
    <w:p w14:paraId="4D7A7DFE" w14:textId="77777777" w:rsidR="00B81CA2" w:rsidRPr="00750E0B" w:rsidRDefault="00B81CA2" w:rsidP="00B81CA2">
      <w:pPr>
        <w:pStyle w:val="articlecontenu"/>
        <w:spacing w:after="0"/>
        <w:ind w:firstLine="0"/>
      </w:pPr>
      <w:bookmarkStart w:id="0" w:name="_Hlk93994467"/>
      <w:r w:rsidRPr="00750E0B">
        <w:t xml:space="preserve">Conformément aux dispositions du Code général de la fonction publique (notamment son article L2), M ................................................................................ </w:t>
      </w:r>
      <w:proofErr w:type="gramStart"/>
      <w:r w:rsidRPr="00750E0B">
        <w:t>sera</w:t>
      </w:r>
      <w:proofErr w:type="gramEnd"/>
      <w:r w:rsidRPr="00750E0B">
        <w:t xml:space="preserve"> soumis(e) pendant toute la période d'exécution du présent contrat aux droits et obligations des agents publics tels que définis par le Code général de la fonction publique et par le décret n° 88-145 du 15 février 1988 susvisés.</w:t>
      </w:r>
    </w:p>
    <w:bookmarkEnd w:id="0"/>
    <w:p w14:paraId="6F405AFA" w14:textId="77777777" w:rsidR="00B81CA2" w:rsidRPr="00750E0B" w:rsidRDefault="00B81CA2" w:rsidP="00B81CA2">
      <w:pPr>
        <w:pStyle w:val="articlecontenu"/>
        <w:spacing w:after="0"/>
        <w:ind w:firstLine="0"/>
      </w:pPr>
      <w:r w:rsidRPr="00750E0B">
        <w:t>En cas de manquement à ces obligations, le régime disciplinaire prévu par le décret précité pourra être appliqué.</w:t>
      </w:r>
    </w:p>
    <w:p w14:paraId="4CBEF12F" w14:textId="77777777" w:rsidR="00750E0B" w:rsidRPr="00750E0B" w:rsidRDefault="00750E0B" w:rsidP="004439B6">
      <w:pPr>
        <w:pStyle w:val="articlecontenu"/>
        <w:spacing w:after="0"/>
        <w:ind w:firstLine="0"/>
      </w:pPr>
    </w:p>
    <w:p w14:paraId="5F1B92B9" w14:textId="31E20562" w:rsidR="004439B6" w:rsidRPr="001D3539" w:rsidRDefault="004439B6" w:rsidP="00DA435A">
      <w:pPr>
        <w:pStyle w:val="Titre1"/>
        <w:rPr>
          <w:i/>
          <w:iCs/>
        </w:rPr>
      </w:pPr>
      <w:r w:rsidRPr="00750E0B">
        <w:t>Article 1</w:t>
      </w:r>
      <w:r w:rsidR="005309D1" w:rsidRPr="00750E0B">
        <w:t>1</w:t>
      </w:r>
      <w:r w:rsidRPr="00750E0B">
        <w:t xml:space="preserve"> : Fin de contrat</w:t>
      </w:r>
      <w:r w:rsidR="001D3539">
        <w:t xml:space="preserve"> </w:t>
      </w:r>
    </w:p>
    <w:p w14:paraId="3FD8A4C4" w14:textId="77777777" w:rsidR="004439B6" w:rsidRPr="00750E0B" w:rsidRDefault="004439B6" w:rsidP="00750E0B">
      <w:pPr>
        <w:pStyle w:val="NormalWeb"/>
        <w:shd w:val="clear" w:color="auto" w:fill="FFFFFF"/>
        <w:spacing w:before="0" w:beforeAutospacing="0" w:after="0" w:afterAutospacing="0"/>
        <w:jc w:val="both"/>
        <w:rPr>
          <w:rFonts w:ascii="Arial" w:hAnsi="Arial" w:cs="Arial"/>
          <w:color w:val="000000"/>
          <w:sz w:val="20"/>
          <w:szCs w:val="20"/>
        </w:rPr>
      </w:pPr>
      <w:r w:rsidRPr="00750E0B">
        <w:rPr>
          <w:rFonts w:ascii="Arial" w:hAnsi="Arial" w:cs="Arial"/>
          <w:color w:val="000000"/>
          <w:sz w:val="20"/>
          <w:szCs w:val="20"/>
        </w:rPr>
        <w:t>A l'expiration du contrat, l'autorité territoriale délivre à l'agent un certificat qui contient exclusivement les mentions suivantes :</w:t>
      </w:r>
    </w:p>
    <w:p w14:paraId="7535B9B5" w14:textId="77777777" w:rsidR="004439B6" w:rsidRPr="00750E0B" w:rsidRDefault="004439B6" w:rsidP="00750E0B">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750E0B">
        <w:rPr>
          <w:rFonts w:ascii="Arial" w:hAnsi="Arial" w:cs="Arial"/>
          <w:color w:val="000000"/>
          <w:sz w:val="20"/>
          <w:szCs w:val="20"/>
        </w:rPr>
        <w:t>La date de recrutement de l'agent et celle de fin de contrat ;</w:t>
      </w:r>
    </w:p>
    <w:p w14:paraId="29225209" w14:textId="77777777" w:rsidR="004439B6" w:rsidRPr="00750E0B" w:rsidRDefault="004439B6" w:rsidP="00750E0B">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750E0B">
        <w:rPr>
          <w:rFonts w:ascii="Arial" w:hAnsi="Arial" w:cs="Arial"/>
          <w:color w:val="000000"/>
          <w:sz w:val="20"/>
          <w:szCs w:val="20"/>
        </w:rPr>
        <w:t>Les fonctions occupées par l'agent, la catégorie hiérarchique dont elles relèvent et la durée pendant laquelle elles ont été effectivement exercées ;</w:t>
      </w:r>
    </w:p>
    <w:p w14:paraId="24B1F1B9" w14:textId="77777777" w:rsidR="004439B6" w:rsidRPr="00750E0B" w:rsidRDefault="004439B6" w:rsidP="00750E0B">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750E0B">
        <w:rPr>
          <w:rFonts w:ascii="Arial" w:hAnsi="Arial" w:cs="Arial"/>
          <w:color w:val="000000"/>
          <w:sz w:val="20"/>
          <w:szCs w:val="20"/>
        </w:rPr>
        <w:t>Le cas échéant, les périodes de congés non assimilées à des périodes de travail effectif.</w:t>
      </w:r>
    </w:p>
    <w:p w14:paraId="59930080" w14:textId="77777777" w:rsidR="004439B6" w:rsidRDefault="004439B6" w:rsidP="00750E0B">
      <w:pPr>
        <w:pStyle w:val="articlen"/>
        <w:spacing w:before="0"/>
        <w:outlineLvl w:val="0"/>
        <w:rPr>
          <w:b w:val="0"/>
          <w:bCs w:val="0"/>
        </w:rPr>
      </w:pPr>
    </w:p>
    <w:p w14:paraId="22AA8254" w14:textId="77777777" w:rsidR="00750E0B" w:rsidRPr="00750E0B" w:rsidRDefault="00750E0B" w:rsidP="00750E0B">
      <w:pPr>
        <w:pStyle w:val="articlen"/>
        <w:spacing w:before="0"/>
        <w:outlineLvl w:val="0"/>
        <w:rPr>
          <w:b w:val="0"/>
          <w:bCs w:val="0"/>
        </w:rPr>
      </w:pPr>
    </w:p>
    <w:p w14:paraId="77871479" w14:textId="77777777" w:rsidR="004439B6" w:rsidRPr="00750E0B" w:rsidRDefault="005309D1" w:rsidP="00DA435A">
      <w:pPr>
        <w:pStyle w:val="Titre1"/>
      </w:pPr>
      <w:r w:rsidRPr="00750E0B">
        <w:t>Article 12</w:t>
      </w:r>
      <w:r w:rsidR="004439B6" w:rsidRPr="00750E0B">
        <w:t xml:space="preserve"> : Contentieux</w:t>
      </w:r>
    </w:p>
    <w:p w14:paraId="14296E54" w14:textId="77777777" w:rsidR="004714E6" w:rsidRPr="00750E0B" w:rsidRDefault="004439B6" w:rsidP="004714E6">
      <w:pPr>
        <w:rPr>
          <w:rFonts w:ascii="Arial" w:hAnsi="Arial" w:cs="Arial"/>
          <w:sz w:val="20"/>
          <w:szCs w:val="20"/>
        </w:rPr>
      </w:pPr>
      <w:r w:rsidRPr="00750E0B">
        <w:rPr>
          <w:rFonts w:ascii="Arial" w:hAnsi="Arial" w:cs="Arial"/>
          <w:sz w:val="20"/>
          <w:szCs w:val="20"/>
        </w:rPr>
        <w:t xml:space="preserve">Les litiges nés de l’exécution du présent contrat relèvent de la compétence </w:t>
      </w:r>
      <w:r w:rsidR="004714E6" w:rsidRPr="00750E0B">
        <w:rPr>
          <w:rFonts w:ascii="Arial" w:hAnsi="Arial" w:cs="Arial"/>
          <w:sz w:val="20"/>
          <w:szCs w:val="20"/>
        </w:rPr>
        <w:t xml:space="preserve">du Tribunal Administratif de Toulouse </w:t>
      </w:r>
      <w:r w:rsidRPr="00750E0B">
        <w:rPr>
          <w:rFonts w:ascii="Arial" w:hAnsi="Arial" w:cs="Arial"/>
          <w:sz w:val="20"/>
          <w:szCs w:val="20"/>
        </w:rPr>
        <w:t>dans le respect du délai de recours de deux mois.</w:t>
      </w:r>
      <w:r w:rsidR="004714E6" w:rsidRPr="00750E0B">
        <w:rPr>
          <w:rFonts w:ascii="Arial" w:hAnsi="Arial" w:cs="Arial"/>
          <w:sz w:val="20"/>
          <w:szCs w:val="20"/>
        </w:rPr>
        <w:t xml:space="preserve"> Le Tribunal administratif peut être saisi par la voie habituelle du courrier, mais également par l’application informatique Télérecours, accessible par le lien </w:t>
      </w:r>
      <w:hyperlink r:id="rId8" w:history="1">
        <w:r w:rsidR="004714E6" w:rsidRPr="00750E0B">
          <w:rPr>
            <w:rStyle w:val="Lienhypertexte"/>
            <w:rFonts w:ascii="Arial" w:eastAsiaTheme="majorEastAsia" w:hAnsi="Arial" w:cs="Arial"/>
            <w:color w:val="auto"/>
            <w:sz w:val="20"/>
            <w:szCs w:val="20"/>
          </w:rPr>
          <w:t>http://www.telerecours.fr</w:t>
        </w:r>
      </w:hyperlink>
      <w:r w:rsidR="004714E6" w:rsidRPr="00750E0B">
        <w:rPr>
          <w:rFonts w:ascii="Arial" w:hAnsi="Arial" w:cs="Arial"/>
          <w:sz w:val="20"/>
          <w:szCs w:val="20"/>
        </w:rPr>
        <w:t>.</w:t>
      </w:r>
    </w:p>
    <w:p w14:paraId="34541E26" w14:textId="77777777" w:rsidR="004439B6" w:rsidRPr="00750E0B" w:rsidRDefault="004439B6" w:rsidP="004439B6">
      <w:pPr>
        <w:pStyle w:val="articlen"/>
        <w:spacing w:before="0"/>
        <w:outlineLvl w:val="0"/>
        <w:rPr>
          <w:b w:val="0"/>
          <w:bCs w:val="0"/>
        </w:rPr>
      </w:pPr>
    </w:p>
    <w:p w14:paraId="1A156881" w14:textId="77777777" w:rsidR="004439B6" w:rsidRPr="00750E0B" w:rsidRDefault="005309D1" w:rsidP="00DA435A">
      <w:pPr>
        <w:pStyle w:val="Titre1"/>
      </w:pPr>
      <w:r w:rsidRPr="00750E0B">
        <w:t>Article 13</w:t>
      </w:r>
      <w:r w:rsidR="004439B6" w:rsidRPr="00750E0B">
        <w:t xml:space="preserve"> :</w:t>
      </w:r>
      <w:r w:rsidR="00D74B8A" w:rsidRPr="00750E0B">
        <w:t xml:space="preserve"> Divers</w:t>
      </w:r>
    </w:p>
    <w:p w14:paraId="4256E864" w14:textId="543786BF" w:rsidR="004439B6" w:rsidRPr="00750E0B" w:rsidRDefault="004439B6" w:rsidP="004439B6">
      <w:pPr>
        <w:pStyle w:val="articlecontenu"/>
        <w:spacing w:after="0"/>
        <w:ind w:firstLine="0"/>
      </w:pPr>
      <w:r w:rsidRPr="00750E0B">
        <w:t xml:space="preserve">Pour tout ce qui n'est pas expressément prévu dans le présent contrat, </w:t>
      </w:r>
      <w:r w:rsidRPr="00750E0B">
        <w:rPr>
          <w:bCs/>
        </w:rPr>
        <w:t xml:space="preserve">le cocontractant </w:t>
      </w:r>
      <w:r w:rsidRPr="00750E0B">
        <w:t>est assujetti aux dispositions du décret n°88-145 du 15 février 1988 modifié relatif aux agents contractuels de la Fonction Publique Territoriale.</w:t>
      </w:r>
    </w:p>
    <w:p w14:paraId="1B1E21C4" w14:textId="77777777" w:rsidR="004439B6" w:rsidRPr="00750E0B" w:rsidRDefault="004439B6" w:rsidP="004439B6">
      <w:pPr>
        <w:pStyle w:val="articlecontenu"/>
        <w:spacing w:after="0"/>
        <w:ind w:firstLine="0"/>
      </w:pPr>
    </w:p>
    <w:p w14:paraId="6E022315" w14:textId="77777777" w:rsidR="004439B6" w:rsidRPr="00750E0B" w:rsidRDefault="004439B6" w:rsidP="004439B6">
      <w:pPr>
        <w:pStyle w:val="articlecontenu"/>
        <w:tabs>
          <w:tab w:val="left" w:pos="1418"/>
        </w:tabs>
        <w:spacing w:after="0"/>
        <w:ind w:firstLine="0"/>
        <w:rPr>
          <w:i/>
        </w:rPr>
      </w:pPr>
      <w:r w:rsidRPr="00750E0B">
        <w:rPr>
          <w:i/>
        </w:rPr>
        <w:t>(Le cas échéant) Les certificats de travail délivrés par les collectivités territoriales et leurs établissements publics dans les conditions prévues à l’article 38 du décret n°88-145 du 15 février 1988 sont annexés au présent contrat.</w:t>
      </w:r>
    </w:p>
    <w:p w14:paraId="545D5608" w14:textId="77777777" w:rsidR="00750E0B" w:rsidRDefault="00750E0B" w:rsidP="004439B6">
      <w:pPr>
        <w:pStyle w:val="articlecontenu"/>
        <w:spacing w:after="0"/>
        <w:ind w:firstLine="0"/>
      </w:pPr>
    </w:p>
    <w:p w14:paraId="25454E6B" w14:textId="7F6A8825" w:rsidR="00750E0B" w:rsidRPr="00750E0B" w:rsidRDefault="00750E0B" w:rsidP="00DA435A">
      <w:pPr>
        <w:pStyle w:val="Titre1"/>
      </w:pPr>
      <w:r w:rsidRPr="00750E0B">
        <w:t>Article 1</w:t>
      </w:r>
      <w:r>
        <w:t>4</w:t>
      </w:r>
      <w:r w:rsidRPr="00750E0B">
        <w:t xml:space="preserve"> :</w:t>
      </w:r>
    </w:p>
    <w:p w14:paraId="2F6F531A" w14:textId="77777777" w:rsidR="00750E0B" w:rsidRPr="00DD7348" w:rsidRDefault="00750E0B" w:rsidP="00750E0B">
      <w:pPr>
        <w:pStyle w:val="articlecontenu"/>
        <w:spacing w:after="0"/>
        <w:ind w:firstLine="0"/>
        <w:rPr>
          <w:iCs/>
        </w:rPr>
      </w:pPr>
      <w:r w:rsidRPr="00DD7348">
        <w:rPr>
          <w:iCs/>
        </w:rPr>
        <w:t>Conformément au décret n°2023-845 du 30 août 2023 portant sur la communication aux agents publics des informations et règles essentielles relatives à l’exercice de leurs fonctions, apparaissent en annexe les dispositions législatives et réglementaires générales concernant :</w:t>
      </w:r>
    </w:p>
    <w:p w14:paraId="5CD3C8B0" w14:textId="77777777" w:rsidR="00750E0B" w:rsidRPr="00DD7348" w:rsidRDefault="00750E0B" w:rsidP="00750E0B">
      <w:pPr>
        <w:pStyle w:val="articlecontenu"/>
        <w:numPr>
          <w:ilvl w:val="0"/>
          <w:numId w:val="25"/>
        </w:numPr>
        <w:spacing w:after="0"/>
        <w:rPr>
          <w:iCs/>
        </w:rPr>
      </w:pPr>
      <w:r w:rsidRPr="00DD7348">
        <w:rPr>
          <w:iCs/>
        </w:rPr>
        <w:t>Les droits en matière de durée de travail, d’organisation du travail ainsi qu’en matière d’heures supplémentaires ;</w:t>
      </w:r>
    </w:p>
    <w:p w14:paraId="43C6E346" w14:textId="77777777" w:rsidR="00750E0B" w:rsidRPr="00DD7348" w:rsidRDefault="00750E0B" w:rsidP="00750E0B">
      <w:pPr>
        <w:pStyle w:val="articlecontenu"/>
        <w:numPr>
          <w:ilvl w:val="0"/>
          <w:numId w:val="25"/>
        </w:numPr>
        <w:spacing w:after="0"/>
        <w:rPr>
          <w:iCs/>
        </w:rPr>
      </w:pPr>
      <w:r w:rsidRPr="00DD7348">
        <w:rPr>
          <w:iCs/>
        </w:rPr>
        <w:t>Les droits à congés rémunérés ;</w:t>
      </w:r>
    </w:p>
    <w:p w14:paraId="4009DE61" w14:textId="77777777" w:rsidR="00750E0B" w:rsidRPr="00DD7348" w:rsidRDefault="00750E0B" w:rsidP="00750E0B">
      <w:pPr>
        <w:pStyle w:val="articlecontenu"/>
        <w:numPr>
          <w:ilvl w:val="0"/>
          <w:numId w:val="25"/>
        </w:numPr>
        <w:spacing w:after="0"/>
        <w:rPr>
          <w:iCs/>
        </w:rPr>
      </w:pPr>
      <w:r w:rsidRPr="00DD7348">
        <w:rPr>
          <w:iCs/>
        </w:rPr>
        <w:t>Les droits à la formation ;</w:t>
      </w:r>
    </w:p>
    <w:p w14:paraId="55A502EF" w14:textId="77777777" w:rsidR="00750E0B" w:rsidRPr="00DD7348" w:rsidRDefault="00750E0B" w:rsidP="00750E0B">
      <w:pPr>
        <w:pStyle w:val="articlecontenu"/>
        <w:numPr>
          <w:ilvl w:val="0"/>
          <w:numId w:val="25"/>
        </w:numPr>
        <w:spacing w:after="0"/>
        <w:rPr>
          <w:iCs/>
        </w:rPr>
      </w:pPr>
      <w:r w:rsidRPr="00DD7348">
        <w:rPr>
          <w:iCs/>
        </w:rPr>
        <w:t>Les droits en matière de protection sociale.</w:t>
      </w:r>
    </w:p>
    <w:p w14:paraId="0D012212" w14:textId="77777777" w:rsidR="00750E0B" w:rsidRPr="00750E0B" w:rsidRDefault="00750E0B" w:rsidP="004439B6">
      <w:pPr>
        <w:pStyle w:val="articlecontenu"/>
        <w:spacing w:after="0"/>
        <w:ind w:firstLine="0"/>
      </w:pPr>
    </w:p>
    <w:p w14:paraId="6515743F" w14:textId="5C262060" w:rsidR="004439B6" w:rsidRPr="00750E0B" w:rsidRDefault="004439B6" w:rsidP="00DA435A">
      <w:pPr>
        <w:pStyle w:val="Titre1"/>
      </w:pPr>
      <w:r w:rsidRPr="00750E0B">
        <w:t>Article 1</w:t>
      </w:r>
      <w:r w:rsidR="00750E0B">
        <w:t>5</w:t>
      </w:r>
      <w:r w:rsidRPr="00750E0B">
        <w:rPr>
          <w:i/>
        </w:rPr>
        <w:t xml:space="preserve"> </w:t>
      </w:r>
      <w:r w:rsidRPr="00750E0B">
        <w:t>:</w:t>
      </w:r>
    </w:p>
    <w:p w14:paraId="1B0962A0" w14:textId="61BDE986" w:rsidR="00B81CA2" w:rsidRPr="00AB4FA0" w:rsidRDefault="00B81CA2" w:rsidP="00B81CA2">
      <w:pPr>
        <w:jc w:val="both"/>
        <w:rPr>
          <w:rFonts w:ascii="Arial" w:hAnsi="Arial" w:cs="Arial"/>
          <w:bCs/>
          <w:sz w:val="20"/>
          <w:szCs w:val="20"/>
        </w:rPr>
      </w:pPr>
      <w:r w:rsidRPr="00AB4FA0">
        <w:rPr>
          <w:rFonts w:ascii="Arial" w:hAnsi="Arial" w:cs="Arial"/>
          <w:bCs/>
          <w:sz w:val="20"/>
          <w:szCs w:val="20"/>
        </w:rPr>
        <w:t xml:space="preserve">Le présent contrat est fait en </w:t>
      </w:r>
      <w:r w:rsidR="00790174" w:rsidRPr="00AB4FA0">
        <w:rPr>
          <w:rFonts w:ascii="Arial" w:hAnsi="Arial" w:cs="Arial"/>
          <w:bCs/>
          <w:sz w:val="20"/>
          <w:szCs w:val="20"/>
        </w:rPr>
        <w:t>trois</w:t>
      </w:r>
      <w:r w:rsidRPr="00AB4FA0">
        <w:rPr>
          <w:rFonts w:ascii="Arial" w:hAnsi="Arial" w:cs="Arial"/>
          <w:bCs/>
          <w:sz w:val="20"/>
          <w:szCs w:val="20"/>
        </w:rPr>
        <w:t xml:space="preserve"> exemplaires dont un original est remis à l'intéressé(e).</w:t>
      </w:r>
    </w:p>
    <w:p w14:paraId="52194C2C" w14:textId="77777777" w:rsidR="00B81CA2" w:rsidRPr="00AB4FA0" w:rsidRDefault="00B81CA2" w:rsidP="00B81CA2">
      <w:pPr>
        <w:jc w:val="both"/>
        <w:rPr>
          <w:rFonts w:ascii="Arial" w:hAnsi="Arial" w:cs="Arial"/>
          <w:bCs/>
          <w:iCs/>
          <w:sz w:val="20"/>
          <w:szCs w:val="20"/>
        </w:rPr>
      </w:pPr>
    </w:p>
    <w:p w14:paraId="2F8C08BB" w14:textId="6E17DA24" w:rsidR="00B81CA2" w:rsidRPr="00790174" w:rsidRDefault="00B81CA2" w:rsidP="00B81CA2">
      <w:pPr>
        <w:jc w:val="both"/>
        <w:rPr>
          <w:rFonts w:ascii="Arial" w:hAnsi="Arial" w:cs="Arial"/>
          <w:iCs/>
          <w:sz w:val="20"/>
          <w:szCs w:val="20"/>
        </w:rPr>
      </w:pPr>
      <w:r w:rsidRPr="00790174">
        <w:rPr>
          <w:rFonts w:ascii="Arial" w:hAnsi="Arial" w:cs="Arial"/>
          <w:iCs/>
          <w:sz w:val="20"/>
          <w:szCs w:val="20"/>
        </w:rPr>
        <w:t xml:space="preserve">M…………………. </w:t>
      </w:r>
      <w:proofErr w:type="gramStart"/>
      <w:r w:rsidRPr="00790174">
        <w:rPr>
          <w:rFonts w:ascii="Arial" w:hAnsi="Arial" w:cs="Arial"/>
          <w:iCs/>
          <w:sz w:val="20"/>
          <w:szCs w:val="20"/>
        </w:rPr>
        <w:t>reconnaît</w:t>
      </w:r>
      <w:proofErr w:type="gramEnd"/>
      <w:r w:rsidRPr="00790174">
        <w:rPr>
          <w:rFonts w:ascii="Arial" w:hAnsi="Arial" w:cs="Arial"/>
          <w:iCs/>
          <w:sz w:val="20"/>
          <w:szCs w:val="20"/>
        </w:rPr>
        <w:t xml:space="preserve"> avoir lu et approuvé le présent contrat, et avoir pris connaissance du Code général de la fonction publique et du décret n°88-145 du 15</w:t>
      </w:r>
      <w:r w:rsidR="00063F6C" w:rsidRPr="00790174">
        <w:rPr>
          <w:rFonts w:ascii="Arial" w:hAnsi="Arial" w:cs="Arial"/>
          <w:iCs/>
          <w:sz w:val="20"/>
          <w:szCs w:val="20"/>
        </w:rPr>
        <w:t xml:space="preserve"> </w:t>
      </w:r>
      <w:r w:rsidRPr="00790174">
        <w:rPr>
          <w:rFonts w:ascii="Arial" w:hAnsi="Arial" w:cs="Arial"/>
          <w:iCs/>
          <w:sz w:val="20"/>
          <w:szCs w:val="20"/>
        </w:rPr>
        <w:t>février</w:t>
      </w:r>
      <w:r w:rsidR="00063F6C" w:rsidRPr="00790174">
        <w:rPr>
          <w:rFonts w:ascii="Arial" w:hAnsi="Arial" w:cs="Arial"/>
          <w:iCs/>
          <w:sz w:val="20"/>
          <w:szCs w:val="20"/>
        </w:rPr>
        <w:t xml:space="preserve"> </w:t>
      </w:r>
      <w:r w:rsidRPr="00790174">
        <w:rPr>
          <w:rFonts w:ascii="Arial" w:hAnsi="Arial" w:cs="Arial"/>
          <w:iCs/>
          <w:sz w:val="20"/>
          <w:szCs w:val="20"/>
        </w:rPr>
        <w:t>1988.</w:t>
      </w:r>
    </w:p>
    <w:p w14:paraId="1D5BD395" w14:textId="77777777" w:rsidR="00B81CA2" w:rsidRPr="00790174" w:rsidRDefault="00B81CA2" w:rsidP="004439B6">
      <w:pPr>
        <w:jc w:val="both"/>
        <w:rPr>
          <w:rFonts w:ascii="Arial" w:hAnsi="Arial" w:cs="Arial"/>
          <w:iCs/>
          <w:sz w:val="20"/>
          <w:szCs w:val="20"/>
        </w:rPr>
      </w:pPr>
    </w:p>
    <w:p w14:paraId="03197E64" w14:textId="75D88F5B" w:rsidR="004439B6" w:rsidRPr="00790174" w:rsidRDefault="004439B6" w:rsidP="004439B6">
      <w:pPr>
        <w:jc w:val="both"/>
        <w:rPr>
          <w:rFonts w:ascii="Arial" w:hAnsi="Arial" w:cs="Arial"/>
          <w:iCs/>
          <w:sz w:val="20"/>
          <w:szCs w:val="20"/>
        </w:rPr>
      </w:pPr>
      <w:r w:rsidRPr="00790174">
        <w:rPr>
          <w:rFonts w:ascii="Arial" w:hAnsi="Arial" w:cs="Arial"/>
          <w:iCs/>
          <w:sz w:val="20"/>
          <w:szCs w:val="20"/>
        </w:rPr>
        <w:t xml:space="preserve">Ampliation du présent contrat sera transmise au </w:t>
      </w:r>
      <w:r w:rsidR="001D3539">
        <w:rPr>
          <w:rFonts w:ascii="Arial" w:hAnsi="Arial" w:cs="Arial"/>
          <w:iCs/>
          <w:sz w:val="20"/>
          <w:szCs w:val="20"/>
        </w:rPr>
        <w:t xml:space="preserve">représentant de l’Etat et au </w:t>
      </w:r>
      <w:r w:rsidRPr="00790174">
        <w:rPr>
          <w:rFonts w:ascii="Arial" w:hAnsi="Arial" w:cs="Arial"/>
          <w:iCs/>
          <w:sz w:val="20"/>
          <w:szCs w:val="20"/>
        </w:rPr>
        <w:t>comptable de la collectivité.</w:t>
      </w:r>
    </w:p>
    <w:p w14:paraId="04126C38" w14:textId="77777777" w:rsidR="004439B6" w:rsidRPr="00750E0B" w:rsidRDefault="004439B6" w:rsidP="00750E0B">
      <w:pPr>
        <w:pStyle w:val="articlecontenu"/>
        <w:spacing w:after="0"/>
        <w:ind w:firstLine="0"/>
      </w:pPr>
    </w:p>
    <w:p w14:paraId="51CE4210" w14:textId="77777777" w:rsidR="004439B6" w:rsidRDefault="004439B6" w:rsidP="004439B6">
      <w:pPr>
        <w:jc w:val="both"/>
        <w:rPr>
          <w:rFonts w:ascii="Arial" w:hAnsi="Arial" w:cs="Arial"/>
          <w:sz w:val="20"/>
          <w:szCs w:val="20"/>
        </w:rPr>
      </w:pPr>
    </w:p>
    <w:p w14:paraId="51E004D7" w14:textId="77777777" w:rsidR="00750E0B" w:rsidRPr="00750E0B" w:rsidRDefault="00750E0B" w:rsidP="004439B6">
      <w:pPr>
        <w:jc w:val="both"/>
        <w:rPr>
          <w:rFonts w:ascii="Arial" w:hAnsi="Arial" w:cs="Arial"/>
          <w:sz w:val="20"/>
          <w:szCs w:val="20"/>
        </w:rPr>
      </w:pPr>
    </w:p>
    <w:p w14:paraId="70C9469A" w14:textId="5F030929" w:rsidR="004439B6" w:rsidRPr="00750E0B" w:rsidRDefault="004439B6" w:rsidP="004439B6">
      <w:pPr>
        <w:pStyle w:val="TEXTE"/>
        <w:tabs>
          <w:tab w:val="left" w:pos="851"/>
          <w:tab w:val="left" w:leader="dot" w:pos="6804"/>
          <w:tab w:val="left" w:leader="dot" w:pos="9356"/>
          <w:tab w:val="right" w:pos="9900"/>
        </w:tabs>
        <w:spacing w:before="0" w:after="0"/>
        <w:ind w:left="0"/>
        <w:rPr>
          <w:rFonts w:ascii="Arial" w:hAnsi="Arial" w:cs="Arial"/>
          <w:sz w:val="20"/>
        </w:rPr>
      </w:pPr>
      <w:r w:rsidRPr="00750E0B">
        <w:rPr>
          <w:rFonts w:ascii="Arial" w:hAnsi="Arial" w:cs="Arial"/>
          <w:sz w:val="20"/>
        </w:rPr>
        <w:tab/>
        <w:t xml:space="preserve">Fait en </w:t>
      </w:r>
      <w:r w:rsidR="00790174">
        <w:rPr>
          <w:rFonts w:ascii="Arial" w:hAnsi="Arial" w:cs="Arial"/>
          <w:sz w:val="20"/>
        </w:rPr>
        <w:t>trois</w:t>
      </w:r>
      <w:r w:rsidRPr="00750E0B">
        <w:rPr>
          <w:rFonts w:ascii="Arial" w:hAnsi="Arial" w:cs="Arial"/>
          <w:sz w:val="20"/>
        </w:rPr>
        <w:t xml:space="preserve"> exemplaires </w:t>
      </w:r>
    </w:p>
    <w:p w14:paraId="74A67AF4" w14:textId="77777777" w:rsidR="004439B6" w:rsidRPr="00750E0B" w:rsidRDefault="004439B6" w:rsidP="004439B6">
      <w:pPr>
        <w:pStyle w:val="TEXTE"/>
        <w:tabs>
          <w:tab w:val="left" w:pos="851"/>
          <w:tab w:val="left" w:leader="dot" w:pos="6804"/>
          <w:tab w:val="left" w:leader="dot" w:pos="9356"/>
          <w:tab w:val="right" w:pos="9900"/>
        </w:tabs>
        <w:spacing w:before="0" w:after="0"/>
        <w:ind w:left="0"/>
        <w:rPr>
          <w:rFonts w:ascii="Arial" w:hAnsi="Arial" w:cs="Arial"/>
          <w:sz w:val="20"/>
        </w:rPr>
      </w:pPr>
      <w:r w:rsidRPr="00750E0B">
        <w:rPr>
          <w:rFonts w:ascii="Arial" w:hAnsi="Arial" w:cs="Arial"/>
          <w:sz w:val="20"/>
        </w:rPr>
        <w:tab/>
      </w:r>
      <w:proofErr w:type="gramStart"/>
      <w:r w:rsidRPr="00750E0B">
        <w:rPr>
          <w:rFonts w:ascii="Arial" w:hAnsi="Arial" w:cs="Arial"/>
          <w:sz w:val="20"/>
        </w:rPr>
        <w:t>à</w:t>
      </w:r>
      <w:proofErr w:type="gramEnd"/>
      <w:r w:rsidRPr="00750E0B">
        <w:rPr>
          <w:rFonts w:ascii="Arial" w:hAnsi="Arial" w:cs="Arial"/>
          <w:sz w:val="20"/>
        </w:rPr>
        <w:t xml:space="preserve"> …, le …</w:t>
      </w:r>
    </w:p>
    <w:p w14:paraId="31C7C9F8" w14:textId="77777777" w:rsidR="004439B6" w:rsidRDefault="004439B6" w:rsidP="004439B6">
      <w:pPr>
        <w:pStyle w:val="TEXTE"/>
        <w:tabs>
          <w:tab w:val="left" w:pos="851"/>
          <w:tab w:val="left" w:leader="dot" w:pos="6804"/>
          <w:tab w:val="left" w:leader="dot" w:pos="9356"/>
          <w:tab w:val="right" w:pos="9900"/>
        </w:tabs>
        <w:spacing w:before="0" w:after="0"/>
        <w:ind w:left="0"/>
        <w:rPr>
          <w:rFonts w:ascii="Arial" w:hAnsi="Arial" w:cs="Arial"/>
          <w:sz w:val="20"/>
        </w:rPr>
      </w:pPr>
    </w:p>
    <w:p w14:paraId="7B6F5A1F" w14:textId="77777777" w:rsidR="00750E0B" w:rsidRPr="00750E0B" w:rsidRDefault="00750E0B" w:rsidP="004439B6">
      <w:pPr>
        <w:pStyle w:val="TEXTE"/>
        <w:tabs>
          <w:tab w:val="left" w:pos="851"/>
          <w:tab w:val="left" w:leader="dot" w:pos="6804"/>
          <w:tab w:val="left" w:leader="dot" w:pos="9356"/>
          <w:tab w:val="right" w:pos="9900"/>
        </w:tabs>
        <w:spacing w:before="0" w:after="0"/>
        <w:ind w:left="0"/>
        <w:rPr>
          <w:rFonts w:ascii="Arial" w:hAnsi="Arial" w:cs="Arial"/>
          <w:sz w:val="20"/>
        </w:rPr>
      </w:pPr>
    </w:p>
    <w:p w14:paraId="589BF527" w14:textId="77777777" w:rsidR="004439B6" w:rsidRPr="00750E0B" w:rsidRDefault="004439B6" w:rsidP="004439B6">
      <w:pPr>
        <w:pStyle w:val="TEXTE"/>
        <w:tabs>
          <w:tab w:val="left" w:pos="851"/>
        </w:tabs>
        <w:spacing w:before="0" w:after="0"/>
        <w:ind w:left="0"/>
        <w:rPr>
          <w:rFonts w:ascii="Arial" w:hAnsi="Arial" w:cs="Arial"/>
          <w:b/>
          <w:bCs/>
          <w:sz w:val="20"/>
        </w:rPr>
      </w:pPr>
      <w:r w:rsidRPr="00750E0B">
        <w:rPr>
          <w:rFonts w:ascii="Arial" w:hAnsi="Arial" w:cs="Arial"/>
          <w:bCs/>
          <w:sz w:val="20"/>
        </w:rPr>
        <w:tab/>
      </w:r>
      <w:r w:rsidRPr="00750E0B">
        <w:rPr>
          <w:rFonts w:ascii="Arial" w:hAnsi="Arial" w:cs="Arial"/>
          <w:b/>
          <w:bCs/>
          <w:sz w:val="20"/>
          <w:u w:val="single"/>
        </w:rPr>
        <w:t>Le cocontractant</w:t>
      </w:r>
      <w:r w:rsidRPr="00750E0B">
        <w:rPr>
          <w:rFonts w:ascii="Arial" w:hAnsi="Arial" w:cs="Arial"/>
          <w:b/>
          <w:bCs/>
          <w:sz w:val="20"/>
        </w:rPr>
        <w:tab/>
      </w:r>
      <w:r w:rsidRPr="00750E0B">
        <w:rPr>
          <w:rFonts w:ascii="Arial" w:hAnsi="Arial" w:cs="Arial"/>
          <w:b/>
          <w:bCs/>
          <w:sz w:val="20"/>
        </w:rPr>
        <w:tab/>
      </w:r>
      <w:r w:rsidRPr="00750E0B">
        <w:rPr>
          <w:rFonts w:ascii="Arial" w:hAnsi="Arial" w:cs="Arial"/>
          <w:b/>
          <w:bCs/>
          <w:sz w:val="20"/>
        </w:rPr>
        <w:tab/>
      </w:r>
      <w:r w:rsidRPr="00750E0B">
        <w:rPr>
          <w:rFonts w:ascii="Arial" w:hAnsi="Arial" w:cs="Arial"/>
          <w:b/>
          <w:bCs/>
          <w:sz w:val="20"/>
        </w:rPr>
        <w:tab/>
      </w:r>
      <w:r w:rsidRPr="00750E0B">
        <w:rPr>
          <w:rFonts w:ascii="Arial" w:hAnsi="Arial" w:cs="Arial"/>
          <w:b/>
          <w:bCs/>
          <w:sz w:val="20"/>
        </w:rPr>
        <w:tab/>
      </w:r>
      <w:r w:rsidRPr="00750E0B">
        <w:rPr>
          <w:rFonts w:ascii="Arial" w:hAnsi="Arial" w:cs="Arial"/>
          <w:b/>
          <w:bCs/>
          <w:sz w:val="20"/>
          <w:u w:val="single"/>
        </w:rPr>
        <w:t>Le Maire (ou le Président)</w:t>
      </w:r>
    </w:p>
    <w:p w14:paraId="7218ACA3" w14:textId="77777777" w:rsidR="004439B6" w:rsidRDefault="004439B6" w:rsidP="004439B6">
      <w:pPr>
        <w:jc w:val="both"/>
        <w:rPr>
          <w:rFonts w:ascii="Arial" w:hAnsi="Arial" w:cs="Arial"/>
          <w:sz w:val="20"/>
          <w:szCs w:val="20"/>
        </w:rPr>
      </w:pPr>
    </w:p>
    <w:p w14:paraId="6091E33F" w14:textId="77777777" w:rsidR="00C42B5E" w:rsidRDefault="00C42B5E" w:rsidP="004439B6">
      <w:pPr>
        <w:jc w:val="both"/>
        <w:rPr>
          <w:rFonts w:ascii="Arial" w:hAnsi="Arial" w:cs="Arial"/>
          <w:sz w:val="20"/>
          <w:szCs w:val="20"/>
        </w:rPr>
      </w:pPr>
    </w:p>
    <w:p w14:paraId="269EDFE4" w14:textId="77777777" w:rsidR="00C42B5E" w:rsidRDefault="00C42B5E" w:rsidP="004439B6">
      <w:pPr>
        <w:jc w:val="both"/>
        <w:rPr>
          <w:rFonts w:ascii="Arial" w:hAnsi="Arial" w:cs="Arial"/>
          <w:sz w:val="20"/>
          <w:szCs w:val="20"/>
        </w:rPr>
      </w:pPr>
    </w:p>
    <w:p w14:paraId="6ED21ABD" w14:textId="77777777" w:rsidR="00C42B5E" w:rsidRDefault="00C42B5E" w:rsidP="004439B6">
      <w:pPr>
        <w:jc w:val="both"/>
        <w:rPr>
          <w:rFonts w:ascii="Arial" w:hAnsi="Arial" w:cs="Arial"/>
          <w:sz w:val="20"/>
          <w:szCs w:val="20"/>
        </w:rPr>
      </w:pPr>
    </w:p>
    <w:p w14:paraId="1E51E8F8" w14:textId="77777777" w:rsidR="00C42B5E" w:rsidRDefault="00C42B5E" w:rsidP="004439B6">
      <w:pPr>
        <w:jc w:val="both"/>
        <w:rPr>
          <w:rFonts w:ascii="Arial" w:hAnsi="Arial" w:cs="Arial"/>
          <w:sz w:val="20"/>
          <w:szCs w:val="20"/>
        </w:rPr>
      </w:pPr>
    </w:p>
    <w:p w14:paraId="417445E9" w14:textId="77777777" w:rsidR="00C42B5E" w:rsidRDefault="00C42B5E" w:rsidP="004439B6">
      <w:pPr>
        <w:jc w:val="both"/>
        <w:rPr>
          <w:rFonts w:ascii="Arial" w:hAnsi="Arial" w:cs="Arial"/>
          <w:sz w:val="20"/>
          <w:szCs w:val="20"/>
        </w:rPr>
      </w:pPr>
    </w:p>
    <w:p w14:paraId="47BBB401" w14:textId="77777777" w:rsidR="00C42B5E" w:rsidRDefault="00C42B5E" w:rsidP="004439B6">
      <w:pPr>
        <w:jc w:val="both"/>
        <w:rPr>
          <w:rFonts w:ascii="Arial" w:hAnsi="Arial" w:cs="Arial"/>
          <w:sz w:val="20"/>
          <w:szCs w:val="20"/>
        </w:rPr>
      </w:pPr>
    </w:p>
    <w:p w14:paraId="102E83C3" w14:textId="77777777" w:rsidR="00C42B5E" w:rsidRDefault="00C42B5E" w:rsidP="004439B6">
      <w:pPr>
        <w:jc w:val="both"/>
        <w:rPr>
          <w:rFonts w:ascii="Arial" w:hAnsi="Arial" w:cs="Arial"/>
          <w:sz w:val="20"/>
          <w:szCs w:val="20"/>
        </w:rPr>
      </w:pPr>
    </w:p>
    <w:p w14:paraId="7C9FD4B0" w14:textId="77777777" w:rsidR="00C42B5E" w:rsidRDefault="00C42B5E" w:rsidP="004439B6">
      <w:pPr>
        <w:jc w:val="both"/>
        <w:rPr>
          <w:rFonts w:ascii="Arial" w:hAnsi="Arial" w:cs="Arial"/>
          <w:sz w:val="20"/>
          <w:szCs w:val="20"/>
        </w:rPr>
      </w:pPr>
    </w:p>
    <w:p w14:paraId="5303C908" w14:textId="77777777" w:rsidR="00C42B5E" w:rsidRDefault="00C42B5E" w:rsidP="004439B6">
      <w:pPr>
        <w:jc w:val="both"/>
        <w:rPr>
          <w:rFonts w:ascii="Arial" w:hAnsi="Arial" w:cs="Arial"/>
          <w:sz w:val="20"/>
          <w:szCs w:val="20"/>
        </w:rPr>
      </w:pPr>
    </w:p>
    <w:p w14:paraId="779A24D6" w14:textId="77777777" w:rsidR="00C42B5E" w:rsidRDefault="00C42B5E" w:rsidP="004439B6">
      <w:pPr>
        <w:jc w:val="both"/>
        <w:rPr>
          <w:rFonts w:ascii="Arial" w:hAnsi="Arial" w:cs="Arial"/>
          <w:sz w:val="20"/>
          <w:szCs w:val="20"/>
        </w:rPr>
      </w:pPr>
    </w:p>
    <w:p w14:paraId="3BECE3DF" w14:textId="77777777" w:rsidR="00C42B5E" w:rsidRPr="00750E0B" w:rsidRDefault="00C42B5E" w:rsidP="004439B6">
      <w:pPr>
        <w:jc w:val="both"/>
        <w:rPr>
          <w:rFonts w:ascii="Arial" w:hAnsi="Arial" w:cs="Arial"/>
          <w:sz w:val="20"/>
          <w:szCs w:val="20"/>
        </w:rPr>
      </w:pPr>
    </w:p>
    <w:p w14:paraId="1C3AEA0E" w14:textId="77777777" w:rsidR="00C42B5E" w:rsidRPr="00517579" w:rsidRDefault="00C42B5E" w:rsidP="00C42B5E">
      <w:pPr>
        <w:jc w:val="both"/>
        <w:rPr>
          <w:rFonts w:ascii="Arial" w:hAnsi="Arial" w:cs="Arial"/>
          <w:sz w:val="16"/>
          <w:szCs w:val="16"/>
        </w:rPr>
      </w:pPr>
      <w:r>
        <w:rPr>
          <w:rFonts w:ascii="Arial" w:hAnsi="Arial" w:cs="Arial"/>
          <w:sz w:val="16"/>
          <w:szCs w:val="16"/>
        </w:rPr>
        <w:t>Le Maire (ou le Président),</w:t>
      </w:r>
    </w:p>
    <w:p w14:paraId="1B31CC17" w14:textId="77777777" w:rsidR="00C42B5E" w:rsidRPr="00517579" w:rsidRDefault="00C42B5E" w:rsidP="00C42B5E">
      <w:pPr>
        <w:jc w:val="both"/>
        <w:rPr>
          <w:rFonts w:ascii="Arial" w:hAnsi="Arial" w:cs="Arial"/>
          <w:sz w:val="16"/>
          <w:szCs w:val="16"/>
        </w:rPr>
      </w:pPr>
      <w:r>
        <w:rPr>
          <w:rFonts w:ascii="Arial" w:hAnsi="Arial" w:cs="Arial"/>
          <w:sz w:val="16"/>
          <w:szCs w:val="16"/>
        </w:rPr>
        <w:t xml:space="preserve">certifie sous sa responsabilité le caractère exécutoire de cet acte qui a été notifié à l'intéressé(e) le ............................, lui ayant été précisé que </w:t>
      </w:r>
      <w:r>
        <w:rPr>
          <w:rFonts w:ascii="Arial" w:hAnsi="Arial" w:cs="Arial"/>
          <w:bCs/>
          <w:sz w:val="16"/>
          <w:szCs w:val="16"/>
          <w:shd w:val="clear" w:color="auto" w:fill="FFFFFF"/>
        </w:rPr>
        <w:t>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www.telerecours.fr. L'auteur de la décision peut également être saisi d'un recours gracieux dans le même délai.</w:t>
      </w:r>
    </w:p>
    <w:p w14:paraId="1ED62A90" w14:textId="77777777" w:rsidR="00D74B8A" w:rsidRPr="00750E0B" w:rsidRDefault="00D74B8A" w:rsidP="00D74B8A">
      <w:pPr>
        <w:rPr>
          <w:rFonts w:ascii="Arial" w:hAnsi="Arial" w:cs="Arial"/>
          <w:sz w:val="20"/>
          <w:szCs w:val="20"/>
        </w:rPr>
      </w:pPr>
    </w:p>
    <w:p w14:paraId="192BA98F" w14:textId="3E39636C" w:rsidR="00063F6C" w:rsidRDefault="00063F6C">
      <w:pPr>
        <w:spacing w:after="200" w:line="276" w:lineRule="auto"/>
        <w:rPr>
          <w:rFonts w:ascii="Arial" w:hAnsi="Arial" w:cs="Arial"/>
          <w:sz w:val="20"/>
          <w:szCs w:val="20"/>
        </w:rPr>
      </w:pPr>
      <w:r>
        <w:rPr>
          <w:rFonts w:ascii="Arial" w:hAnsi="Arial" w:cs="Arial"/>
          <w:sz w:val="20"/>
          <w:szCs w:val="20"/>
        </w:rPr>
        <w:br w:type="page"/>
      </w:r>
    </w:p>
    <w:p w14:paraId="58BC76F3" w14:textId="77777777" w:rsidR="00790174" w:rsidRPr="00252948" w:rsidRDefault="00790174" w:rsidP="00790174">
      <w:pPr>
        <w:tabs>
          <w:tab w:val="left" w:pos="2367"/>
        </w:tabs>
        <w:jc w:val="center"/>
        <w:rPr>
          <w:rFonts w:ascii="Arial" w:hAnsi="Arial" w:cs="Arial"/>
          <w:b/>
          <w:bCs/>
          <w:sz w:val="20"/>
          <w:szCs w:val="20"/>
        </w:rPr>
      </w:pPr>
      <w:bookmarkStart w:id="1" w:name="_Hlk147421030"/>
      <w:r w:rsidRPr="00252948">
        <w:rPr>
          <w:rFonts w:ascii="Arial" w:hAnsi="Arial" w:cs="Arial"/>
          <w:b/>
          <w:bCs/>
          <w:sz w:val="20"/>
          <w:szCs w:val="20"/>
        </w:rPr>
        <w:lastRenderedPageBreak/>
        <w:t>ANNEXES OBLIGATOIRES</w:t>
      </w:r>
    </w:p>
    <w:p w14:paraId="512C2EDA" w14:textId="77777777" w:rsidR="00790174" w:rsidRPr="00252948" w:rsidRDefault="00790174" w:rsidP="00790174">
      <w:pPr>
        <w:tabs>
          <w:tab w:val="left" w:pos="2367"/>
        </w:tabs>
        <w:jc w:val="both"/>
        <w:rPr>
          <w:rFonts w:ascii="Arial" w:hAnsi="Arial" w:cs="Arial"/>
          <w:b/>
          <w:bCs/>
          <w:sz w:val="20"/>
          <w:szCs w:val="20"/>
        </w:rPr>
      </w:pPr>
    </w:p>
    <w:p w14:paraId="270E5496" w14:textId="77777777" w:rsidR="00790174" w:rsidRPr="00252948" w:rsidRDefault="00790174" w:rsidP="00790174">
      <w:pPr>
        <w:pStyle w:val="Paragraphedeliste"/>
        <w:widowControl w:val="0"/>
        <w:numPr>
          <w:ilvl w:val="0"/>
          <w:numId w:val="28"/>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Si la collectivité a adopté un document récapitulant l’ensemble des instructions de service opposables aux agents titulaires et contractuels, il est annexé au contrat.</w:t>
      </w:r>
    </w:p>
    <w:p w14:paraId="6BCFCDD7" w14:textId="77777777" w:rsidR="00790174" w:rsidRPr="00252948" w:rsidRDefault="00790174" w:rsidP="00790174">
      <w:pPr>
        <w:pStyle w:val="Paragraphedeliste"/>
        <w:widowControl w:val="0"/>
        <w:numPr>
          <w:ilvl w:val="0"/>
          <w:numId w:val="28"/>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 xml:space="preserve">Sont annexés au contrat les certificats de travail délivrés par les collectivités territoriales et leurs établissements publics dans les conditions prévues à </w:t>
      </w:r>
      <w:r w:rsidRPr="00E01757">
        <w:rPr>
          <w:rFonts w:ascii="Arial" w:hAnsi="Arial" w:cs="Arial"/>
          <w:bCs/>
          <w:sz w:val="20"/>
          <w:szCs w:val="20"/>
        </w:rPr>
        <w:t xml:space="preserve">l’article 38 du décret 88-145 dans sa rédaction issue de l’article 40 du décret 2015-1912 du 29 décembre 2015. </w:t>
      </w:r>
    </w:p>
    <w:p w14:paraId="1E1898A9"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De plus, conformément au décret n° 2023-845 du 30 août 2023 précité, tout agent public reçoit communication des informations et règles essentielles relatives à l'exercice de ses fonctions. </w:t>
      </w:r>
    </w:p>
    <w:p w14:paraId="30A54012"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Cette annexe, qui complète le contrat, permet à tout employeur public de satisfaire à cette obligation, en application de l'article L. 115-7 du Code général de la fonction publique qui transpose la directive 2019/1152 du 20 juin 2019 relative à des conditions de travail transparentes dans l'Union européenne.</w:t>
      </w:r>
    </w:p>
    <w:p w14:paraId="4E97C09D" w14:textId="77777777" w:rsidR="00790174" w:rsidRPr="00252948" w:rsidRDefault="00790174" w:rsidP="00790174">
      <w:pPr>
        <w:tabs>
          <w:tab w:val="left" w:pos="2367"/>
        </w:tabs>
        <w:jc w:val="both"/>
        <w:rPr>
          <w:rFonts w:ascii="Arial" w:hAnsi="Arial" w:cs="Arial"/>
          <w:sz w:val="20"/>
          <w:szCs w:val="20"/>
        </w:rPr>
      </w:pPr>
    </w:p>
    <w:p w14:paraId="2EC52B37"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b/>
          <w:bCs/>
          <w:sz w:val="20"/>
          <w:szCs w:val="20"/>
        </w:rPr>
        <w:t>IMPORTANT :</w:t>
      </w:r>
      <w:r w:rsidRPr="00252948">
        <w:rPr>
          <w:rFonts w:ascii="Arial" w:hAnsi="Arial" w:cs="Arial"/>
          <w:sz w:val="20"/>
          <w:szCs w:val="20"/>
        </w:rPr>
        <w:t xml:space="preserve"> le bénéfice des droits énumérés ci-dessous dépend, au cas par cas, du respect des conditions statutaires.</w:t>
      </w:r>
    </w:p>
    <w:p w14:paraId="5D17B133" w14:textId="77777777" w:rsidR="00790174" w:rsidRPr="00252948" w:rsidRDefault="00790174" w:rsidP="00790174">
      <w:pPr>
        <w:tabs>
          <w:tab w:val="left" w:pos="2367"/>
        </w:tabs>
        <w:jc w:val="both"/>
        <w:rPr>
          <w:rFonts w:ascii="Arial" w:hAnsi="Arial" w:cs="Arial"/>
          <w:sz w:val="20"/>
          <w:szCs w:val="20"/>
        </w:rPr>
      </w:pPr>
    </w:p>
    <w:p w14:paraId="70F5D1A8" w14:textId="77777777" w:rsidR="00790174" w:rsidRPr="00917F6B" w:rsidRDefault="00790174" w:rsidP="00790174">
      <w:pPr>
        <w:tabs>
          <w:tab w:val="left" w:pos="2367"/>
        </w:tabs>
        <w:jc w:val="both"/>
        <w:rPr>
          <w:rFonts w:ascii="Arial" w:hAnsi="Arial" w:cs="Arial"/>
          <w:b/>
          <w:bCs/>
          <w:sz w:val="20"/>
          <w:szCs w:val="20"/>
        </w:rPr>
      </w:pPr>
      <w:r>
        <w:rPr>
          <w:rFonts w:ascii="Arial" w:hAnsi="Arial" w:cs="Arial"/>
          <w:b/>
          <w:bCs/>
          <w:sz w:val="20"/>
          <w:szCs w:val="20"/>
        </w:rPr>
        <w:t>I</w:t>
      </w:r>
      <w:r w:rsidRPr="00917F6B">
        <w:rPr>
          <w:rFonts w:ascii="Arial" w:hAnsi="Arial" w:cs="Arial"/>
          <w:b/>
          <w:bCs/>
          <w:sz w:val="20"/>
          <w:szCs w:val="20"/>
        </w:rPr>
        <w:t>– Informations relatives à vos droits en matière de durée de travail, d'organisation du travail ainsi qu’en matière d'heures supplémentaires</w:t>
      </w:r>
    </w:p>
    <w:p w14:paraId="21791BF6" w14:textId="77777777" w:rsidR="00790174" w:rsidRPr="00917F6B" w:rsidRDefault="00790174" w:rsidP="00790174">
      <w:pPr>
        <w:pStyle w:val="Paragraphedeliste"/>
        <w:tabs>
          <w:tab w:val="left" w:pos="2367"/>
        </w:tabs>
        <w:ind w:left="1080"/>
        <w:jc w:val="both"/>
        <w:rPr>
          <w:rFonts w:ascii="Arial" w:hAnsi="Arial" w:cs="Arial"/>
          <w:b/>
          <w:bCs/>
          <w:sz w:val="20"/>
          <w:szCs w:val="20"/>
        </w:rPr>
      </w:pPr>
    </w:p>
    <w:p w14:paraId="3E325EA5"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Les principales dispositions législatives et réglementaires applicables sont les suivantes : </w:t>
      </w:r>
    </w:p>
    <w:p w14:paraId="2D65B536"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 Code général de la fonction publique (CGFP), notamment ses articles L. 611-1 à L. 611-3 ; </w:t>
      </w:r>
    </w:p>
    <w:p w14:paraId="31E5A738"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 loi n° 2004-626 du 30 juin 2004 relative à la solidarité pour l'autonomie des personnes âgées et des personnes handicapées ; </w:t>
      </w:r>
    </w:p>
    <w:p w14:paraId="524CD793"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 décret n° 2000-815 du 25 août 2000 relatif à l'aménagement et à la réduction du temps de travail dans la fonction publique de l'Etat, notamment son article 3-1 ; </w:t>
      </w:r>
    </w:p>
    <w:p w14:paraId="68F70023"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 décret n° 2001-623 du 12 juillet 2001 pris pour l'application de l'article 7-1 de la loi n° 84-53 du 26 janvier 1984 et relatif à l'aménagement et à la réduction du temps de travail dans la fonction publique territoriale, notamment son article 4 ; </w:t>
      </w:r>
    </w:p>
    <w:p w14:paraId="66CD2178"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décret n° 2005-542 du 19 mai 2005 relatif aux modalités de la rémunération ou de la compensation des astreintes et des permanences dans la fonction publique territoriale</w:t>
      </w:r>
    </w:p>
    <w:p w14:paraId="6689E1DE"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décret n°2020-592 du 15 mai 2020 relatif aux modalités de calcul et à la majoration de la rémunération des heures complémentaires des agents de la fonction publique territoriale nommés dans des emplois permanents à temps non complet.</w:t>
      </w:r>
    </w:p>
    <w:p w14:paraId="52AAE35B" w14:textId="77777777" w:rsidR="00790174" w:rsidRPr="00252948" w:rsidRDefault="00790174" w:rsidP="00790174">
      <w:pPr>
        <w:tabs>
          <w:tab w:val="left" w:pos="2367"/>
        </w:tabs>
        <w:jc w:val="both"/>
        <w:rPr>
          <w:rFonts w:ascii="Arial" w:hAnsi="Arial" w:cs="Arial"/>
          <w:b/>
          <w:bCs/>
          <w:sz w:val="20"/>
          <w:szCs w:val="20"/>
        </w:rPr>
      </w:pPr>
    </w:p>
    <w:p w14:paraId="00E0EE82" w14:textId="77777777" w:rsidR="00790174" w:rsidRDefault="00790174" w:rsidP="00790174">
      <w:pPr>
        <w:tabs>
          <w:tab w:val="left" w:pos="2367"/>
        </w:tabs>
        <w:jc w:val="both"/>
        <w:rPr>
          <w:rFonts w:ascii="Arial" w:hAnsi="Arial" w:cs="Arial"/>
          <w:b/>
          <w:bCs/>
          <w:sz w:val="20"/>
          <w:szCs w:val="20"/>
        </w:rPr>
      </w:pPr>
      <w:r w:rsidRPr="00252948">
        <w:rPr>
          <w:rFonts w:ascii="Arial" w:hAnsi="Arial" w:cs="Arial"/>
          <w:b/>
          <w:bCs/>
          <w:sz w:val="20"/>
          <w:szCs w:val="20"/>
        </w:rPr>
        <w:t xml:space="preserve">II – Informations relatives à vos droits à congés rémunérés </w:t>
      </w:r>
    </w:p>
    <w:p w14:paraId="502A998A" w14:textId="77777777" w:rsidR="00790174" w:rsidRPr="00252948" w:rsidRDefault="00790174" w:rsidP="00790174">
      <w:pPr>
        <w:tabs>
          <w:tab w:val="left" w:pos="2367"/>
        </w:tabs>
        <w:jc w:val="both"/>
        <w:rPr>
          <w:rFonts w:ascii="Arial" w:hAnsi="Arial" w:cs="Arial"/>
          <w:b/>
          <w:bCs/>
          <w:sz w:val="20"/>
          <w:szCs w:val="20"/>
        </w:rPr>
      </w:pPr>
    </w:p>
    <w:p w14:paraId="0D511256"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Selon les modalités fixées par les dispositions législatives et règlementaires ci-après, vous avez droit :</w:t>
      </w:r>
    </w:p>
    <w:p w14:paraId="7A392BF4"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à un congé annuel : article 5 du décret n° 88-145 du 15 février 1988 relatif aux agents contractuels de la fonction publique territoriale ;</w:t>
      </w:r>
    </w:p>
    <w:p w14:paraId="7E58311D"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 à congé de maternité : article 10 du décret n° 88-145 précité ; </w:t>
      </w:r>
    </w:p>
    <w:p w14:paraId="186120F2"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 à un congé de naissance : article 10 du décret n° 88-145 précité ; </w:t>
      </w:r>
    </w:p>
    <w:p w14:paraId="61399DAF"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 à un congé pour l'arrivée d'un enfant en vue de son adoption : article 10 du décret n° 88-145 précité ; </w:t>
      </w:r>
    </w:p>
    <w:p w14:paraId="7A631E22"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 à un congé d'adoption : article 10 du décret n° 88-145 précité ; </w:t>
      </w:r>
    </w:p>
    <w:p w14:paraId="4787FD34"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 à un congé de paternité et d'accueil de l'enfant : article 10 du décret n° 88-145 précité ; </w:t>
      </w:r>
    </w:p>
    <w:p w14:paraId="4709A1A9"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 au congé de représentation d'une association ou d'une mutuelle : article 6 du décret n° 88-145 précité ; </w:t>
      </w:r>
    </w:p>
    <w:p w14:paraId="578BAE34"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 au congé relatif à l'exercice de fonctions de préparation et d'encadrement des séjours de cohésion du service national universel : article 20 du décret précité ; </w:t>
      </w:r>
    </w:p>
    <w:p w14:paraId="24A6EA9E"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 au congé pour accomplissement d'une période de service militaire, d'instruction militaire ou d'activité dans une réserve opérationnelle : article 20 du décret n° 88-145 précité ; </w:t>
      </w:r>
    </w:p>
    <w:p w14:paraId="32836E31"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au congé pour formation syndicale : article 6 du décret n° 88-145 précité ; décret n° 85-552 du 22 mai 1985 relatif à l'attribution aux agents de la fonction publique territoriale du congé pour la formation syndicale ;</w:t>
      </w:r>
    </w:p>
    <w:p w14:paraId="77270984"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au congé de formation professionnelle : article 6 du décret n° 88-145 précité ; articles 42 à 45-1 du décret n° 2007-1845 du 26 décembre 2007 relatif à la formation professionnelle tout au long de la vie des agents de la fonction publique territoriale ;</w:t>
      </w:r>
    </w:p>
    <w:p w14:paraId="2FA5043E"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au congé pour validation des acquis de l'expérience : articles 42 et 47 du décret n° 2007-1845 du 26 décembre 2007 relatif à la formation professionnelle tout au long de la vie des agents de la fonction publique territoriale ;</w:t>
      </w:r>
    </w:p>
    <w:p w14:paraId="68A07897"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 au congé pour bilan de compétences : articles 42 et 46 du décret n° 2007-1845 précité ; </w:t>
      </w:r>
    </w:p>
    <w:p w14:paraId="6F3F304A"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lastRenderedPageBreak/>
        <w:t xml:space="preserve">- au congé de transition professionnelle : article L. 422-3 du code général de la fonction publique : article 48 du décret n° 2007-1845 précité ; </w:t>
      </w:r>
    </w:p>
    <w:p w14:paraId="662C7540"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-(le cas échéant) au(x) jour(s) de réduction du temps de travail (temps de repos lié au dépassement de la durée légale annuelle de travail définie aux articles L. 611-1 à L. 611-3 du code général de la fonction publique).</w:t>
      </w:r>
    </w:p>
    <w:p w14:paraId="529B0785" w14:textId="77777777" w:rsidR="00790174" w:rsidRPr="00252948" w:rsidRDefault="00790174" w:rsidP="00790174">
      <w:pPr>
        <w:tabs>
          <w:tab w:val="left" w:pos="2367"/>
        </w:tabs>
        <w:jc w:val="both"/>
        <w:rPr>
          <w:rFonts w:ascii="Arial" w:hAnsi="Arial" w:cs="Arial"/>
          <w:sz w:val="20"/>
          <w:szCs w:val="20"/>
        </w:rPr>
      </w:pPr>
    </w:p>
    <w:p w14:paraId="207C490B" w14:textId="77777777" w:rsidR="00790174" w:rsidRDefault="00790174" w:rsidP="00790174">
      <w:pPr>
        <w:tabs>
          <w:tab w:val="left" w:pos="2367"/>
        </w:tabs>
        <w:jc w:val="both"/>
        <w:rPr>
          <w:rFonts w:ascii="Arial" w:hAnsi="Arial" w:cs="Arial"/>
          <w:b/>
          <w:bCs/>
          <w:sz w:val="20"/>
          <w:szCs w:val="20"/>
        </w:rPr>
      </w:pPr>
      <w:r w:rsidRPr="00252948">
        <w:rPr>
          <w:rFonts w:ascii="Arial" w:hAnsi="Arial" w:cs="Arial"/>
          <w:b/>
          <w:bCs/>
          <w:sz w:val="20"/>
          <w:szCs w:val="20"/>
        </w:rPr>
        <w:t>III – Informations relatives à vos droits à la formation</w:t>
      </w:r>
    </w:p>
    <w:p w14:paraId="5B0AE8A9" w14:textId="77777777" w:rsidR="00790174" w:rsidRPr="00252948" w:rsidRDefault="00790174" w:rsidP="00790174">
      <w:pPr>
        <w:tabs>
          <w:tab w:val="left" w:pos="2367"/>
        </w:tabs>
        <w:jc w:val="both"/>
        <w:rPr>
          <w:rFonts w:ascii="Arial" w:hAnsi="Arial" w:cs="Arial"/>
          <w:b/>
          <w:bCs/>
          <w:sz w:val="20"/>
          <w:szCs w:val="20"/>
        </w:rPr>
      </w:pPr>
    </w:p>
    <w:p w14:paraId="4C8C880A" w14:textId="77777777" w:rsidR="00790174" w:rsidRPr="00252948" w:rsidRDefault="00790174" w:rsidP="00790174">
      <w:pPr>
        <w:tabs>
          <w:tab w:val="left" w:pos="2367"/>
        </w:tabs>
        <w:jc w:val="both"/>
        <w:rPr>
          <w:rFonts w:ascii="Arial" w:hAnsi="Arial" w:cs="Arial"/>
          <w:b/>
          <w:bCs/>
          <w:sz w:val="20"/>
          <w:szCs w:val="20"/>
        </w:rPr>
      </w:pPr>
      <w:r w:rsidRPr="00252948">
        <w:rPr>
          <w:rFonts w:ascii="Arial" w:hAnsi="Arial" w:cs="Arial"/>
          <w:sz w:val="20"/>
          <w:szCs w:val="20"/>
        </w:rPr>
        <w:t>Vos droits à la formation sont fixés par les dispositions législatives et règlementaires suivantes :</w:t>
      </w:r>
    </w:p>
    <w:p w14:paraId="464BD002" w14:textId="77777777" w:rsidR="00790174" w:rsidRPr="00252948" w:rsidRDefault="00790174" w:rsidP="00790174">
      <w:pPr>
        <w:tabs>
          <w:tab w:val="left" w:pos="2367"/>
        </w:tabs>
        <w:jc w:val="both"/>
        <w:rPr>
          <w:rFonts w:ascii="Arial" w:hAnsi="Arial" w:cs="Arial"/>
          <w:b/>
          <w:bCs/>
          <w:sz w:val="20"/>
          <w:szCs w:val="20"/>
        </w:rPr>
      </w:pPr>
      <w:r w:rsidRPr="00252948">
        <w:rPr>
          <w:rFonts w:ascii="Arial" w:hAnsi="Arial" w:cs="Arial"/>
          <w:sz w:val="20"/>
          <w:szCs w:val="20"/>
        </w:rPr>
        <w:t>- articles L. 421-1 à L. 421-8, L. 422-2, L. 422-4 à L. 422-19, L. 422-21 à L. 422-30 du CGFP</w:t>
      </w:r>
      <w:r>
        <w:rPr>
          <w:rFonts w:ascii="Arial" w:hAnsi="Arial" w:cs="Arial"/>
          <w:sz w:val="20"/>
          <w:szCs w:val="20"/>
        </w:rPr>
        <w:t xml:space="preserve"> et L 442-34-1 du CGFP</w:t>
      </w:r>
      <w:r w:rsidRPr="00252948">
        <w:rPr>
          <w:rFonts w:ascii="Arial" w:hAnsi="Arial" w:cs="Arial"/>
          <w:sz w:val="20"/>
          <w:szCs w:val="20"/>
        </w:rPr>
        <w:t xml:space="preserve"> ; </w:t>
      </w:r>
    </w:p>
    <w:p w14:paraId="6577B78A" w14:textId="77777777" w:rsidR="00790174" w:rsidRPr="00252948" w:rsidRDefault="00790174" w:rsidP="00790174">
      <w:pPr>
        <w:tabs>
          <w:tab w:val="left" w:pos="2367"/>
        </w:tabs>
        <w:jc w:val="both"/>
        <w:rPr>
          <w:rFonts w:ascii="Arial" w:hAnsi="Arial" w:cs="Arial"/>
          <w:b/>
          <w:bCs/>
          <w:sz w:val="20"/>
          <w:szCs w:val="20"/>
        </w:rPr>
      </w:pPr>
      <w:r w:rsidRPr="00252948">
        <w:rPr>
          <w:rFonts w:ascii="Arial" w:hAnsi="Arial" w:cs="Arial"/>
          <w:sz w:val="20"/>
          <w:szCs w:val="20"/>
        </w:rPr>
        <w:t xml:space="preserve">- articles 41 à 48 du décret n° 2007-1845 précité ; </w:t>
      </w:r>
    </w:p>
    <w:p w14:paraId="3CC908AB" w14:textId="77777777" w:rsidR="00790174" w:rsidRPr="00252948" w:rsidRDefault="00790174" w:rsidP="00790174">
      <w:pPr>
        <w:tabs>
          <w:tab w:val="left" w:pos="2367"/>
        </w:tabs>
        <w:jc w:val="both"/>
        <w:rPr>
          <w:rFonts w:ascii="Arial" w:hAnsi="Arial" w:cs="Arial"/>
          <w:b/>
          <w:bCs/>
          <w:sz w:val="20"/>
          <w:szCs w:val="20"/>
        </w:rPr>
      </w:pPr>
      <w:r w:rsidRPr="00252948">
        <w:rPr>
          <w:rFonts w:ascii="Arial" w:hAnsi="Arial" w:cs="Arial"/>
          <w:sz w:val="20"/>
          <w:szCs w:val="20"/>
        </w:rPr>
        <w:t>- décret n° 2017-928 du 6 mai 2017 relatif à la mise en œuvre du compte personnel d'activité dans la fonction publique et à la formation professionnelle tout au long de la vie ;</w:t>
      </w:r>
    </w:p>
    <w:p w14:paraId="075E524E" w14:textId="77777777" w:rsidR="00790174" w:rsidRDefault="00790174" w:rsidP="00790174">
      <w:pPr>
        <w:tabs>
          <w:tab w:val="left" w:pos="2367"/>
        </w:tabs>
        <w:jc w:val="both"/>
        <w:rPr>
          <w:rFonts w:ascii="Arial" w:hAnsi="Arial" w:cs="Arial"/>
          <w:sz w:val="20"/>
          <w:szCs w:val="20"/>
        </w:rPr>
      </w:pPr>
      <w:r w:rsidRPr="00252948">
        <w:rPr>
          <w:rFonts w:ascii="Arial" w:hAnsi="Arial" w:cs="Arial"/>
          <w:sz w:val="20"/>
          <w:szCs w:val="20"/>
        </w:rPr>
        <w:t>- décret n° 2022-1043 du 22 juillet 2022 relatif à la formation et à l'accompagnement personnalisé des agents publics en vue de favoriser leur évolution professionnelle.</w:t>
      </w:r>
    </w:p>
    <w:p w14:paraId="48882711" w14:textId="77777777" w:rsidR="00790174" w:rsidRDefault="00790174" w:rsidP="00790174">
      <w:pPr>
        <w:tabs>
          <w:tab w:val="left" w:pos="2367"/>
        </w:tabs>
        <w:jc w:val="both"/>
        <w:rPr>
          <w:rFonts w:ascii="Arial" w:hAnsi="Arial" w:cs="Arial"/>
          <w:sz w:val="20"/>
          <w:szCs w:val="20"/>
        </w:rPr>
      </w:pPr>
    </w:p>
    <w:p w14:paraId="2A4FA1E0" w14:textId="77777777" w:rsidR="00790174" w:rsidRPr="00917F6B" w:rsidRDefault="00790174" w:rsidP="00790174">
      <w:pPr>
        <w:tabs>
          <w:tab w:val="left" w:pos="2367"/>
        </w:tabs>
        <w:jc w:val="both"/>
        <w:rPr>
          <w:rFonts w:ascii="Arial" w:hAnsi="Arial" w:cs="Arial"/>
          <w:b/>
          <w:bCs/>
          <w:sz w:val="20"/>
          <w:szCs w:val="20"/>
        </w:rPr>
      </w:pPr>
      <w:r w:rsidRPr="00917F6B">
        <w:rPr>
          <w:rFonts w:ascii="Arial" w:hAnsi="Arial" w:cs="Arial"/>
          <w:b/>
          <w:bCs/>
          <w:sz w:val="20"/>
          <w:szCs w:val="20"/>
        </w:rPr>
        <w:t>IV- Informations relatives à l’organisme de sécurité sociale</w:t>
      </w:r>
    </w:p>
    <w:p w14:paraId="4C01DB07" w14:textId="77777777" w:rsidR="00790174" w:rsidRPr="00917F6B" w:rsidRDefault="00790174" w:rsidP="00790174">
      <w:pPr>
        <w:pStyle w:val="NormalWeb"/>
        <w:jc w:val="both"/>
        <w:rPr>
          <w:rFonts w:ascii="Arial" w:hAnsi="Arial" w:cs="Arial"/>
          <w:sz w:val="20"/>
          <w:szCs w:val="20"/>
        </w:rPr>
      </w:pPr>
      <w:r w:rsidRPr="00917F6B">
        <w:rPr>
          <w:rFonts w:ascii="Arial" w:hAnsi="Arial" w:cs="Arial"/>
          <w:sz w:val="20"/>
          <w:szCs w:val="20"/>
        </w:rPr>
        <w:t>Votre rémunération est soumise à des cotisations et contributions salariales, perçues par le régime général de sécurité sociale et l'institution du régime de retraite complémentaire obligatoire des agents contractuels de la fonction publique de l'Etat, territoriale et hospitalière (IRCANTEC).</w:t>
      </w:r>
    </w:p>
    <w:p w14:paraId="7E3C6E69" w14:textId="77777777" w:rsidR="00790174" w:rsidRDefault="00790174" w:rsidP="00790174">
      <w:pPr>
        <w:tabs>
          <w:tab w:val="left" w:pos="2367"/>
        </w:tabs>
        <w:jc w:val="both"/>
        <w:rPr>
          <w:rFonts w:ascii="Arial" w:hAnsi="Arial" w:cs="Arial"/>
          <w:b/>
          <w:bCs/>
          <w:sz w:val="20"/>
          <w:szCs w:val="20"/>
        </w:rPr>
      </w:pPr>
      <w:r w:rsidRPr="00252948">
        <w:rPr>
          <w:rFonts w:ascii="Arial" w:hAnsi="Arial" w:cs="Arial"/>
          <w:b/>
          <w:bCs/>
          <w:sz w:val="20"/>
          <w:szCs w:val="20"/>
        </w:rPr>
        <w:t xml:space="preserve">V – Informations relatives à vos droits en matière de protection sociale </w:t>
      </w:r>
    </w:p>
    <w:p w14:paraId="6F64AE4C" w14:textId="77777777" w:rsidR="00790174" w:rsidRPr="00252948" w:rsidRDefault="00790174" w:rsidP="00790174">
      <w:pPr>
        <w:tabs>
          <w:tab w:val="left" w:pos="2367"/>
        </w:tabs>
        <w:jc w:val="both"/>
        <w:rPr>
          <w:rFonts w:ascii="Arial" w:hAnsi="Arial" w:cs="Arial"/>
          <w:b/>
          <w:bCs/>
          <w:sz w:val="20"/>
          <w:szCs w:val="20"/>
        </w:rPr>
      </w:pPr>
    </w:p>
    <w:p w14:paraId="047F9911"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1. Vous pouvez bénéficier des congés pour raisons de santé suivants :</w:t>
      </w:r>
    </w:p>
    <w:p w14:paraId="2E1FD39B" w14:textId="77777777" w:rsidR="00790174" w:rsidRPr="00252948" w:rsidRDefault="00790174" w:rsidP="00790174">
      <w:pPr>
        <w:tabs>
          <w:tab w:val="left" w:pos="2367"/>
        </w:tabs>
        <w:jc w:val="both"/>
        <w:rPr>
          <w:rFonts w:ascii="Arial" w:hAnsi="Arial" w:cs="Arial"/>
          <w:b/>
          <w:bCs/>
          <w:sz w:val="20"/>
          <w:szCs w:val="20"/>
        </w:rPr>
      </w:pPr>
      <w:r w:rsidRPr="00252948">
        <w:rPr>
          <w:rFonts w:ascii="Arial" w:hAnsi="Arial" w:cs="Arial"/>
          <w:sz w:val="20"/>
          <w:szCs w:val="20"/>
        </w:rPr>
        <w:t xml:space="preserve">a. Congés de maladie : article 7 du décret n° 88-145 précité ; </w:t>
      </w:r>
    </w:p>
    <w:p w14:paraId="16059E27"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b. Congé de grave maladie : article 8 du décret n° 88-145 précité. </w:t>
      </w:r>
    </w:p>
    <w:p w14:paraId="70910486"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2. Vous pouvez être autorisé(e) à accomplir votre service à temps partiel thérapeutique dans les conditions suivantes : article 9-1 du décret n° 88-145 précité. </w:t>
      </w:r>
    </w:p>
    <w:p w14:paraId="06677807"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3. En cas d'accident de travail ou de maladie professionnelle, vous pouvez bénéficier d'un congé pour accident de service ou maladie professionnelle, dans les conditions suivantes : article 9 du décret n° 88-145 précité.</w:t>
      </w:r>
    </w:p>
    <w:p w14:paraId="4A745505"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4. Vous pouvez bénéficier de la participation de votre employeur au financement de votre complémentaire santé (décret n° 2011-1474 du 8 novembre 2011 relatif à la participation des collectivités territoriales et de leurs établissements publics au financement de la protection sociale complémentaire de leurs agents).</w:t>
      </w:r>
    </w:p>
    <w:p w14:paraId="6BEE8EA9"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5. Vous pouvez bénéficier des congés rémunérés pour raisons familiales mentionnés </w:t>
      </w:r>
      <w:r w:rsidRPr="00252948">
        <w:rPr>
          <w:rFonts w:ascii="Arial" w:hAnsi="Arial" w:cs="Arial"/>
          <w:i/>
          <w:iCs/>
          <w:sz w:val="20"/>
          <w:szCs w:val="20"/>
        </w:rPr>
        <w:t>supra.</w:t>
      </w:r>
      <w:r w:rsidRPr="00252948">
        <w:rPr>
          <w:rFonts w:ascii="Arial" w:hAnsi="Arial" w:cs="Arial"/>
          <w:sz w:val="20"/>
          <w:szCs w:val="20"/>
        </w:rPr>
        <w:t xml:space="preserve"> </w:t>
      </w:r>
    </w:p>
    <w:p w14:paraId="39E3CE2C"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6. Vous pouvez bénéficier des congés d'aidant suivants :</w:t>
      </w:r>
    </w:p>
    <w:p w14:paraId="736953A9"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 congé de présence parentale : articles 14-2, 27 et 28 du décret n° 88-145 précité ; </w:t>
      </w:r>
    </w:p>
    <w:p w14:paraId="2ABB66E4" w14:textId="77777777" w:rsidR="00790174" w:rsidRPr="00252948" w:rsidRDefault="00790174" w:rsidP="00790174">
      <w:pPr>
        <w:tabs>
          <w:tab w:val="left" w:pos="2367"/>
        </w:tabs>
        <w:jc w:val="both"/>
        <w:rPr>
          <w:rFonts w:ascii="Arial" w:hAnsi="Arial" w:cs="Arial"/>
          <w:sz w:val="20"/>
          <w:szCs w:val="20"/>
        </w:rPr>
      </w:pPr>
      <w:r w:rsidRPr="00252948">
        <w:rPr>
          <w:rFonts w:ascii="Arial" w:hAnsi="Arial" w:cs="Arial"/>
          <w:sz w:val="20"/>
          <w:szCs w:val="20"/>
        </w:rPr>
        <w:t xml:space="preserve">- congé de solidarité familiale : articles L. 168-1 à L. 168-7 du code de la sécurité sociale : articles 14-3 du décret n° 88-145 précité ; </w:t>
      </w:r>
    </w:p>
    <w:p w14:paraId="72671344" w14:textId="77777777" w:rsidR="00790174" w:rsidRDefault="00790174" w:rsidP="00790174">
      <w:pPr>
        <w:tabs>
          <w:tab w:val="left" w:pos="2367"/>
        </w:tabs>
        <w:jc w:val="both"/>
        <w:rPr>
          <w:rFonts w:ascii="Arial" w:hAnsi="Arial" w:cs="Arial"/>
          <w:sz w:val="20"/>
          <w:szCs w:val="20"/>
        </w:rPr>
      </w:pPr>
      <w:r w:rsidRPr="00252948">
        <w:rPr>
          <w:rFonts w:ascii="Arial" w:hAnsi="Arial" w:cs="Arial"/>
          <w:sz w:val="20"/>
          <w:szCs w:val="20"/>
        </w:rPr>
        <w:t>- congé de proche aidant : articles 13, 14-4 et 28 du décret n° 88-145 précité ; articles D. 168-11 à D. 168-18 du code de la sécurité sociale</w:t>
      </w:r>
      <w:bookmarkEnd w:id="1"/>
      <w:r w:rsidRPr="00252948">
        <w:rPr>
          <w:rFonts w:ascii="Arial" w:hAnsi="Arial" w:cs="Arial"/>
          <w:sz w:val="20"/>
          <w:szCs w:val="20"/>
        </w:rPr>
        <w:t>.</w:t>
      </w:r>
    </w:p>
    <w:p w14:paraId="775AFAC1" w14:textId="77777777" w:rsidR="00790174" w:rsidRDefault="00790174" w:rsidP="00790174">
      <w:pPr>
        <w:tabs>
          <w:tab w:val="left" w:pos="2367"/>
        </w:tabs>
        <w:jc w:val="both"/>
        <w:rPr>
          <w:rFonts w:ascii="Arial" w:hAnsi="Arial" w:cs="Arial"/>
          <w:sz w:val="20"/>
          <w:szCs w:val="20"/>
        </w:rPr>
      </w:pPr>
    </w:p>
    <w:p w14:paraId="7852C368" w14:textId="77777777" w:rsidR="00790174" w:rsidRPr="00F16E9F" w:rsidRDefault="00790174" w:rsidP="00790174">
      <w:pPr>
        <w:tabs>
          <w:tab w:val="left" w:pos="2367"/>
        </w:tabs>
        <w:jc w:val="both"/>
        <w:rPr>
          <w:rFonts w:ascii="Arial" w:hAnsi="Arial" w:cs="Arial"/>
          <w:b/>
          <w:bCs/>
          <w:sz w:val="20"/>
          <w:szCs w:val="20"/>
        </w:rPr>
      </w:pPr>
      <w:r w:rsidRPr="00F16E9F">
        <w:rPr>
          <w:rFonts w:ascii="Arial" w:hAnsi="Arial" w:cs="Arial"/>
          <w:b/>
          <w:bCs/>
          <w:sz w:val="20"/>
          <w:szCs w:val="20"/>
        </w:rPr>
        <w:t>VI – Informations relatives aux modalités de fin de contrat</w:t>
      </w:r>
    </w:p>
    <w:p w14:paraId="1A1F7262" w14:textId="77777777" w:rsidR="00790174" w:rsidRPr="00F16E9F" w:rsidRDefault="00790174" w:rsidP="00790174">
      <w:pPr>
        <w:pStyle w:val="NormalWeb"/>
        <w:jc w:val="both"/>
        <w:rPr>
          <w:rFonts w:ascii="Arial" w:hAnsi="Arial" w:cs="Arial"/>
          <w:sz w:val="20"/>
          <w:szCs w:val="20"/>
        </w:rPr>
      </w:pPr>
      <w:r w:rsidRPr="00F16E9F">
        <w:rPr>
          <w:rFonts w:ascii="Arial" w:hAnsi="Arial" w:cs="Arial"/>
          <w:sz w:val="20"/>
          <w:szCs w:val="20"/>
        </w:rPr>
        <w:t>La fin du contrat peut intervenir pour les motifs et dans les conditions suivantes :</w:t>
      </w:r>
    </w:p>
    <w:p w14:paraId="4373C7FB" w14:textId="77777777" w:rsidR="00790174" w:rsidRPr="00F16E9F" w:rsidRDefault="00790174" w:rsidP="00790174">
      <w:pPr>
        <w:jc w:val="both"/>
        <w:rPr>
          <w:rFonts w:ascii="Arial" w:hAnsi="Arial" w:cs="Arial"/>
          <w:sz w:val="20"/>
          <w:szCs w:val="20"/>
        </w:rPr>
      </w:pPr>
      <w:r w:rsidRPr="00F16E9F">
        <w:rPr>
          <w:rFonts w:ascii="Arial" w:hAnsi="Arial" w:cs="Arial"/>
          <w:sz w:val="20"/>
          <w:szCs w:val="20"/>
        </w:rPr>
        <w:t xml:space="preserve">-le non-renouvellement de votre contrat à durée déterminée, </w:t>
      </w:r>
      <w:hyperlink r:id="rId9" w:tooltip="Décret n°88-145 du 15 février 1988 - art. 38-1 (M)" w:history="1">
        <w:r w:rsidRPr="00F16E9F">
          <w:rPr>
            <w:rStyle w:val="Lienhypertexte"/>
            <w:rFonts w:ascii="Arial" w:eastAsiaTheme="majorEastAsia" w:hAnsi="Arial" w:cs="Arial"/>
            <w:color w:val="auto"/>
            <w:sz w:val="20"/>
            <w:szCs w:val="20"/>
            <w:u w:val="none"/>
          </w:rPr>
          <w:t>article 38-1 du décret n° 88-145 du 15 février 1988</w:t>
        </w:r>
      </w:hyperlink>
      <w:r w:rsidRPr="00F16E9F">
        <w:rPr>
          <w:rFonts w:ascii="Arial" w:hAnsi="Arial" w:cs="Arial"/>
          <w:sz w:val="20"/>
          <w:szCs w:val="20"/>
        </w:rPr>
        <w:t xml:space="preserve"> </w:t>
      </w:r>
      <w:r w:rsidRPr="00F16E9F">
        <w:rPr>
          <w:rFonts w:ascii="Arial" w:hAnsi="Arial" w:cs="Arial"/>
          <w:sz w:val="20"/>
          <w:szCs w:val="20"/>
        </w:rPr>
        <w:br/>
        <w:t xml:space="preserve">-le non-renouvellement d'un titre de séjour (pour les ressortissants étrangers), </w:t>
      </w:r>
      <w:hyperlink r:id="rId10" w:tooltip="Décret n°88-145 du 15 février 1988 - art. 39-1 (V)" w:history="1">
        <w:r w:rsidRPr="00F16E9F">
          <w:rPr>
            <w:rStyle w:val="Lienhypertexte"/>
            <w:rFonts w:ascii="Arial" w:eastAsiaTheme="majorEastAsia" w:hAnsi="Arial" w:cs="Arial"/>
            <w:color w:val="auto"/>
            <w:sz w:val="20"/>
            <w:szCs w:val="20"/>
            <w:u w:val="none"/>
          </w:rPr>
          <w:t>article 39-1 du décret n° 88-145 du 15 février 1988</w:t>
        </w:r>
      </w:hyperlink>
      <w:r w:rsidRPr="00F16E9F">
        <w:rPr>
          <w:rFonts w:ascii="Arial" w:hAnsi="Arial" w:cs="Arial"/>
          <w:sz w:val="20"/>
          <w:szCs w:val="20"/>
        </w:rPr>
        <w:t xml:space="preserve"> </w:t>
      </w:r>
      <w:r w:rsidRPr="00F16E9F">
        <w:rPr>
          <w:rFonts w:ascii="Arial" w:hAnsi="Arial" w:cs="Arial"/>
          <w:sz w:val="20"/>
          <w:szCs w:val="20"/>
        </w:rPr>
        <w:br/>
        <w:t xml:space="preserve">-la déchéance des droits civiques, </w:t>
      </w:r>
      <w:hyperlink r:id="rId11" w:tooltip="Décret n°88-145 du 15 février 1988 - art. 39-1 (V)" w:history="1">
        <w:r w:rsidRPr="00F16E9F">
          <w:rPr>
            <w:rStyle w:val="Lienhypertexte"/>
            <w:rFonts w:ascii="Arial" w:eastAsiaTheme="majorEastAsia" w:hAnsi="Arial" w:cs="Arial"/>
            <w:color w:val="auto"/>
            <w:sz w:val="20"/>
            <w:szCs w:val="20"/>
            <w:u w:val="none"/>
          </w:rPr>
          <w:t>article 39-1 du décret n° 88-145 du 15 février 1988</w:t>
        </w:r>
      </w:hyperlink>
      <w:r w:rsidRPr="00F16E9F">
        <w:rPr>
          <w:rFonts w:ascii="Arial" w:hAnsi="Arial" w:cs="Arial"/>
          <w:sz w:val="20"/>
          <w:szCs w:val="20"/>
        </w:rPr>
        <w:t xml:space="preserve"> </w:t>
      </w:r>
    </w:p>
    <w:p w14:paraId="4BCBD2BB" w14:textId="77777777" w:rsidR="00790174" w:rsidRPr="00F16E9F" w:rsidRDefault="00790174" w:rsidP="00790174">
      <w:pPr>
        <w:jc w:val="both"/>
        <w:rPr>
          <w:rFonts w:ascii="Arial" w:hAnsi="Arial" w:cs="Arial"/>
          <w:sz w:val="20"/>
          <w:szCs w:val="20"/>
        </w:rPr>
      </w:pPr>
      <w:r w:rsidRPr="00F16E9F">
        <w:rPr>
          <w:rFonts w:ascii="Arial" w:hAnsi="Arial" w:cs="Arial"/>
          <w:sz w:val="20"/>
          <w:szCs w:val="20"/>
        </w:rPr>
        <w:t xml:space="preserve">- l'interdiction d'exercer un emploi public prononcée par décision de justice, </w:t>
      </w:r>
      <w:hyperlink r:id="rId12" w:tooltip="Décret n°88-145 du 15 février 1988 - art. 39-1 (V)" w:history="1">
        <w:r w:rsidRPr="00F16E9F">
          <w:rPr>
            <w:rStyle w:val="Lienhypertexte"/>
            <w:rFonts w:ascii="Arial" w:eastAsiaTheme="majorEastAsia" w:hAnsi="Arial" w:cs="Arial"/>
            <w:color w:val="auto"/>
            <w:sz w:val="20"/>
            <w:szCs w:val="20"/>
            <w:u w:val="none"/>
          </w:rPr>
          <w:t>article 39-1 du décret n° 88-145 du 15 février 1988</w:t>
        </w:r>
      </w:hyperlink>
      <w:r w:rsidRPr="00F16E9F">
        <w:rPr>
          <w:rFonts w:ascii="Arial" w:hAnsi="Arial" w:cs="Arial"/>
          <w:sz w:val="20"/>
          <w:szCs w:val="20"/>
        </w:rPr>
        <w:t xml:space="preserve"> </w:t>
      </w:r>
    </w:p>
    <w:p w14:paraId="65603503" w14:textId="77777777" w:rsidR="00790174" w:rsidRPr="00F16E9F" w:rsidRDefault="00790174" w:rsidP="00790174">
      <w:pPr>
        <w:jc w:val="both"/>
        <w:rPr>
          <w:rFonts w:ascii="Arial" w:hAnsi="Arial" w:cs="Arial"/>
          <w:sz w:val="20"/>
          <w:szCs w:val="20"/>
        </w:rPr>
      </w:pPr>
      <w:r w:rsidRPr="00F16E9F">
        <w:rPr>
          <w:rFonts w:ascii="Arial" w:hAnsi="Arial" w:cs="Arial"/>
          <w:sz w:val="20"/>
          <w:szCs w:val="20"/>
        </w:rPr>
        <w:t xml:space="preserve">-licenciement, </w:t>
      </w:r>
      <w:hyperlink r:id="rId13" w:tooltip="Décret n°88-145 du 15 février 1988 - art. 39-2 (V)" w:history="1">
        <w:r w:rsidRPr="00F16E9F">
          <w:rPr>
            <w:rStyle w:val="Lienhypertexte"/>
            <w:rFonts w:ascii="Arial" w:eastAsiaTheme="majorEastAsia" w:hAnsi="Arial" w:cs="Arial"/>
            <w:color w:val="auto"/>
            <w:sz w:val="20"/>
            <w:szCs w:val="20"/>
            <w:u w:val="none"/>
          </w:rPr>
          <w:t>articles 39-2 à 49 du décret n° 88-145 du 15 février 1988</w:t>
        </w:r>
      </w:hyperlink>
      <w:r w:rsidRPr="00F16E9F">
        <w:rPr>
          <w:rFonts w:ascii="Arial" w:hAnsi="Arial" w:cs="Arial"/>
          <w:sz w:val="20"/>
          <w:szCs w:val="20"/>
        </w:rPr>
        <w:t xml:space="preserve"> </w:t>
      </w:r>
    </w:p>
    <w:p w14:paraId="20E7559E" w14:textId="10AF3A5D" w:rsidR="00B80D2B" w:rsidRPr="00F16E9F" w:rsidRDefault="00B80D2B" w:rsidP="00790174">
      <w:pPr>
        <w:jc w:val="both"/>
        <w:rPr>
          <w:rFonts w:ascii="Arial" w:hAnsi="Arial" w:cs="Arial"/>
          <w:sz w:val="20"/>
          <w:szCs w:val="20"/>
        </w:rPr>
      </w:pPr>
      <w:r w:rsidRPr="00F16E9F">
        <w:rPr>
          <w:rFonts w:ascii="Arial" w:hAnsi="Arial" w:cs="Arial"/>
          <w:sz w:val="20"/>
          <w:szCs w:val="20"/>
        </w:rPr>
        <w:t>-interruption anticipée du contrat, article 38-2 du décret n°88-145 du 15 février 1988</w:t>
      </w:r>
    </w:p>
    <w:p w14:paraId="36DE8F34" w14:textId="77777777" w:rsidR="00790174" w:rsidRPr="00F16E9F" w:rsidRDefault="00790174" w:rsidP="00790174">
      <w:pPr>
        <w:jc w:val="both"/>
        <w:rPr>
          <w:rFonts w:ascii="Arial" w:hAnsi="Arial" w:cs="Arial"/>
          <w:sz w:val="20"/>
          <w:szCs w:val="20"/>
        </w:rPr>
      </w:pPr>
      <w:r w:rsidRPr="00F16E9F">
        <w:rPr>
          <w:rFonts w:ascii="Arial" w:hAnsi="Arial" w:cs="Arial"/>
          <w:sz w:val="20"/>
          <w:szCs w:val="20"/>
        </w:rPr>
        <w:t xml:space="preserve">-rupture conventionnelle, </w:t>
      </w:r>
      <w:hyperlink r:id="rId14" w:tooltip="Décret n°88-145 du 15 février 1988 - art. 49 bis (M)" w:history="1">
        <w:r w:rsidRPr="00F16E9F">
          <w:rPr>
            <w:rStyle w:val="Lienhypertexte"/>
            <w:rFonts w:ascii="Arial" w:eastAsiaTheme="majorEastAsia" w:hAnsi="Arial" w:cs="Arial"/>
            <w:color w:val="auto"/>
            <w:sz w:val="20"/>
            <w:szCs w:val="20"/>
            <w:u w:val="none"/>
          </w:rPr>
          <w:t>articles 49 bis à 49 decies du décret n° 88-145 du 15 février 1988</w:t>
        </w:r>
      </w:hyperlink>
      <w:r w:rsidRPr="00F16E9F">
        <w:rPr>
          <w:rFonts w:ascii="Arial" w:hAnsi="Arial" w:cs="Arial"/>
          <w:sz w:val="20"/>
          <w:szCs w:val="20"/>
        </w:rPr>
        <w:t xml:space="preserve"> </w:t>
      </w:r>
    </w:p>
    <w:p w14:paraId="132892F0" w14:textId="77777777" w:rsidR="00790174" w:rsidRPr="00F16E9F" w:rsidRDefault="00790174" w:rsidP="00790174">
      <w:pPr>
        <w:jc w:val="both"/>
        <w:rPr>
          <w:rFonts w:ascii="Arial" w:hAnsi="Arial" w:cs="Arial"/>
          <w:sz w:val="20"/>
          <w:szCs w:val="20"/>
        </w:rPr>
      </w:pPr>
      <w:r w:rsidRPr="00F16E9F">
        <w:rPr>
          <w:rFonts w:ascii="Arial" w:hAnsi="Arial" w:cs="Arial"/>
          <w:sz w:val="20"/>
          <w:szCs w:val="20"/>
        </w:rPr>
        <w:t xml:space="preserve">-démission, </w:t>
      </w:r>
      <w:hyperlink r:id="rId15" w:tooltip="Décret n°88-145 du 15 février 1988 - art. 39 (V)" w:history="1">
        <w:r w:rsidRPr="00F16E9F">
          <w:rPr>
            <w:rStyle w:val="Lienhypertexte"/>
            <w:rFonts w:ascii="Arial" w:eastAsiaTheme="majorEastAsia" w:hAnsi="Arial" w:cs="Arial"/>
            <w:color w:val="auto"/>
            <w:sz w:val="20"/>
            <w:szCs w:val="20"/>
            <w:u w:val="none"/>
          </w:rPr>
          <w:t>article 39 du décret n° 88-145 du 15 février 1988</w:t>
        </w:r>
      </w:hyperlink>
      <w:r w:rsidRPr="00F16E9F">
        <w:rPr>
          <w:rFonts w:ascii="Arial" w:hAnsi="Arial" w:cs="Arial"/>
          <w:sz w:val="20"/>
          <w:szCs w:val="20"/>
        </w:rPr>
        <w:t xml:space="preserve"> </w:t>
      </w:r>
    </w:p>
    <w:p w14:paraId="1699BAE3" w14:textId="77777777" w:rsidR="00790174" w:rsidRDefault="00790174" w:rsidP="00790174">
      <w:pPr>
        <w:jc w:val="both"/>
        <w:rPr>
          <w:rFonts w:ascii="Arial" w:hAnsi="Arial" w:cs="Arial"/>
          <w:sz w:val="20"/>
          <w:szCs w:val="20"/>
        </w:rPr>
      </w:pPr>
      <w:r w:rsidRPr="00F16E9F">
        <w:rPr>
          <w:rFonts w:ascii="Arial" w:hAnsi="Arial" w:cs="Arial"/>
          <w:sz w:val="20"/>
          <w:szCs w:val="20"/>
        </w:rPr>
        <w:t>-admission à la retraite.</w:t>
      </w:r>
    </w:p>
    <w:p w14:paraId="22A344B3" w14:textId="77777777" w:rsidR="00790174" w:rsidRDefault="00790174" w:rsidP="00790174">
      <w:pPr>
        <w:jc w:val="both"/>
        <w:rPr>
          <w:rFonts w:ascii="Arial" w:hAnsi="Arial" w:cs="Arial"/>
          <w:sz w:val="20"/>
          <w:szCs w:val="20"/>
        </w:rPr>
      </w:pPr>
    </w:p>
    <w:p w14:paraId="2FB61308" w14:textId="3B7446D0" w:rsidR="00063F6C" w:rsidRPr="00E83CF6" w:rsidRDefault="00790174" w:rsidP="00576C2A">
      <w:pPr>
        <w:jc w:val="both"/>
        <w:rPr>
          <w:rFonts w:ascii="Arial" w:hAnsi="Arial" w:cs="Arial"/>
          <w:sz w:val="20"/>
          <w:szCs w:val="20"/>
        </w:rPr>
      </w:pPr>
      <w:r>
        <w:rPr>
          <w:rFonts w:ascii="Arial" w:hAnsi="Arial" w:cs="Arial"/>
          <w:sz w:val="20"/>
          <w:szCs w:val="20"/>
        </w:rPr>
        <w:t xml:space="preserve">Date de remise du document : </w:t>
      </w:r>
    </w:p>
    <w:sectPr w:rsidR="00063F6C" w:rsidRPr="00E83CF6"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A93E3B" w14:textId="77777777" w:rsidR="004F121F" w:rsidRDefault="004F121F" w:rsidP="00835CB6">
      <w:r>
        <w:separator/>
      </w:r>
    </w:p>
  </w:endnote>
  <w:endnote w:type="continuationSeparator" w:id="0">
    <w:p w14:paraId="2362100D" w14:textId="77777777" w:rsidR="004F121F" w:rsidRDefault="004F121F"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2D83E" w14:textId="77777777" w:rsidR="004F121F" w:rsidRDefault="004F121F" w:rsidP="00835CB6">
      <w:r>
        <w:separator/>
      </w:r>
    </w:p>
  </w:footnote>
  <w:footnote w:type="continuationSeparator" w:id="0">
    <w:p w14:paraId="34A8F35B" w14:textId="77777777" w:rsidR="004F121F" w:rsidRDefault="004F121F"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9.6pt" o:bullet="t">
        <v:imagedata r:id="rId1" o:title="BD21298_"/>
      </v:shape>
    </w:pict>
  </w:numPicBullet>
  <w:numPicBullet w:numPicBulletId="1">
    <w:pict>
      <v:shape id="_x0000_i1026" type="#_x0000_t75" style="width:39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615255"/>
    <w:multiLevelType w:val="hybridMultilevel"/>
    <w:tmpl w:val="A6688F0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756682"/>
    <w:multiLevelType w:val="hybridMultilevel"/>
    <w:tmpl w:val="CEDA3416"/>
    <w:lvl w:ilvl="0" w:tplc="382665C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D143F62"/>
    <w:multiLevelType w:val="hybridMultilevel"/>
    <w:tmpl w:val="CB2858EC"/>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6107B31"/>
    <w:multiLevelType w:val="hybridMultilevel"/>
    <w:tmpl w:val="754A1E2C"/>
    <w:lvl w:ilvl="0" w:tplc="CFE2A73E">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82C084C"/>
    <w:multiLevelType w:val="hybridMultilevel"/>
    <w:tmpl w:val="2F9A9AD4"/>
    <w:lvl w:ilvl="0" w:tplc="0C543540">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8D429A8"/>
    <w:multiLevelType w:val="hybridMultilevel"/>
    <w:tmpl w:val="14EE5A82"/>
    <w:lvl w:ilvl="0" w:tplc="2D406A28">
      <w:start w:val="2"/>
      <w:numFmt w:val="bullet"/>
      <w:lvlText w:val="-"/>
      <w:lvlJc w:val="left"/>
      <w:pPr>
        <w:tabs>
          <w:tab w:val="num" w:pos="928"/>
        </w:tabs>
        <w:ind w:left="928" w:hanging="360"/>
      </w:pPr>
      <w:rPr>
        <w:rFonts w:ascii="Trebuchet MS" w:eastAsia="Times New Roman" w:hAnsi="Trebuchet MS" w:cs="Times New Roman" w:hint="default"/>
      </w:rPr>
    </w:lvl>
    <w:lvl w:ilvl="1" w:tplc="040C0003" w:tentative="1">
      <w:start w:val="1"/>
      <w:numFmt w:val="bullet"/>
      <w:lvlText w:val="o"/>
      <w:lvlJc w:val="left"/>
      <w:pPr>
        <w:tabs>
          <w:tab w:val="num" w:pos="1648"/>
        </w:tabs>
        <w:ind w:left="1648" w:hanging="360"/>
      </w:pPr>
      <w:rPr>
        <w:rFonts w:ascii="Courier New" w:hAnsi="Courier New" w:cs="Courier New" w:hint="default"/>
      </w:rPr>
    </w:lvl>
    <w:lvl w:ilvl="2" w:tplc="040C0005" w:tentative="1">
      <w:start w:val="1"/>
      <w:numFmt w:val="bullet"/>
      <w:lvlText w:val=""/>
      <w:lvlJc w:val="left"/>
      <w:pPr>
        <w:tabs>
          <w:tab w:val="num" w:pos="2368"/>
        </w:tabs>
        <w:ind w:left="2368" w:hanging="360"/>
      </w:pPr>
      <w:rPr>
        <w:rFonts w:ascii="Wingdings" w:hAnsi="Wingdings" w:hint="default"/>
      </w:rPr>
    </w:lvl>
    <w:lvl w:ilvl="3" w:tplc="040C0001" w:tentative="1">
      <w:start w:val="1"/>
      <w:numFmt w:val="bullet"/>
      <w:lvlText w:val=""/>
      <w:lvlJc w:val="left"/>
      <w:pPr>
        <w:tabs>
          <w:tab w:val="num" w:pos="3088"/>
        </w:tabs>
        <w:ind w:left="3088" w:hanging="360"/>
      </w:pPr>
      <w:rPr>
        <w:rFonts w:ascii="Symbol" w:hAnsi="Symbol" w:hint="default"/>
      </w:rPr>
    </w:lvl>
    <w:lvl w:ilvl="4" w:tplc="040C0003" w:tentative="1">
      <w:start w:val="1"/>
      <w:numFmt w:val="bullet"/>
      <w:lvlText w:val="o"/>
      <w:lvlJc w:val="left"/>
      <w:pPr>
        <w:tabs>
          <w:tab w:val="num" w:pos="3808"/>
        </w:tabs>
        <w:ind w:left="3808" w:hanging="360"/>
      </w:pPr>
      <w:rPr>
        <w:rFonts w:ascii="Courier New" w:hAnsi="Courier New" w:cs="Courier New" w:hint="default"/>
      </w:rPr>
    </w:lvl>
    <w:lvl w:ilvl="5" w:tplc="040C0005" w:tentative="1">
      <w:start w:val="1"/>
      <w:numFmt w:val="bullet"/>
      <w:lvlText w:val=""/>
      <w:lvlJc w:val="left"/>
      <w:pPr>
        <w:tabs>
          <w:tab w:val="num" w:pos="4528"/>
        </w:tabs>
        <w:ind w:left="4528" w:hanging="360"/>
      </w:pPr>
      <w:rPr>
        <w:rFonts w:ascii="Wingdings" w:hAnsi="Wingdings" w:hint="default"/>
      </w:rPr>
    </w:lvl>
    <w:lvl w:ilvl="6" w:tplc="040C0001" w:tentative="1">
      <w:start w:val="1"/>
      <w:numFmt w:val="bullet"/>
      <w:lvlText w:val=""/>
      <w:lvlJc w:val="left"/>
      <w:pPr>
        <w:tabs>
          <w:tab w:val="num" w:pos="5248"/>
        </w:tabs>
        <w:ind w:left="5248" w:hanging="360"/>
      </w:pPr>
      <w:rPr>
        <w:rFonts w:ascii="Symbol" w:hAnsi="Symbol" w:hint="default"/>
      </w:rPr>
    </w:lvl>
    <w:lvl w:ilvl="7" w:tplc="040C0003" w:tentative="1">
      <w:start w:val="1"/>
      <w:numFmt w:val="bullet"/>
      <w:lvlText w:val="o"/>
      <w:lvlJc w:val="left"/>
      <w:pPr>
        <w:tabs>
          <w:tab w:val="num" w:pos="5968"/>
        </w:tabs>
        <w:ind w:left="5968" w:hanging="360"/>
      </w:pPr>
      <w:rPr>
        <w:rFonts w:ascii="Courier New" w:hAnsi="Courier New" w:cs="Courier New" w:hint="default"/>
      </w:rPr>
    </w:lvl>
    <w:lvl w:ilvl="8" w:tplc="040C0005" w:tentative="1">
      <w:start w:val="1"/>
      <w:numFmt w:val="bullet"/>
      <w:lvlText w:val=""/>
      <w:lvlJc w:val="left"/>
      <w:pPr>
        <w:tabs>
          <w:tab w:val="num" w:pos="6688"/>
        </w:tabs>
        <w:ind w:left="6688" w:hanging="360"/>
      </w:pPr>
      <w:rPr>
        <w:rFonts w:ascii="Wingdings" w:hAnsi="Wingdings" w:hint="default"/>
      </w:rPr>
    </w:lvl>
  </w:abstractNum>
  <w:abstractNum w:abstractNumId="25"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583250805">
    <w:abstractNumId w:val="0"/>
  </w:num>
  <w:num w:numId="2" w16cid:durableId="311449096">
    <w:abstractNumId w:val="14"/>
  </w:num>
  <w:num w:numId="3" w16cid:durableId="396981405">
    <w:abstractNumId w:val="20"/>
  </w:num>
  <w:num w:numId="4" w16cid:durableId="273175508">
    <w:abstractNumId w:val="17"/>
  </w:num>
  <w:num w:numId="5" w16cid:durableId="346980292">
    <w:abstractNumId w:val="16"/>
  </w:num>
  <w:num w:numId="6" w16cid:durableId="1683043371">
    <w:abstractNumId w:val="13"/>
  </w:num>
  <w:num w:numId="7" w16cid:durableId="786506225">
    <w:abstractNumId w:val="18"/>
  </w:num>
  <w:num w:numId="8" w16cid:durableId="1186481909">
    <w:abstractNumId w:val="25"/>
  </w:num>
  <w:num w:numId="9" w16cid:durableId="1031691526">
    <w:abstractNumId w:val="22"/>
  </w:num>
  <w:num w:numId="10" w16cid:durableId="33583587">
    <w:abstractNumId w:val="8"/>
  </w:num>
  <w:num w:numId="11" w16cid:durableId="1487478707">
    <w:abstractNumId w:val="1"/>
  </w:num>
  <w:num w:numId="12" w16cid:durableId="349646377">
    <w:abstractNumId w:val="5"/>
  </w:num>
  <w:num w:numId="13" w16cid:durableId="890111265">
    <w:abstractNumId w:val="7"/>
  </w:num>
  <w:num w:numId="14" w16cid:durableId="1788309799">
    <w:abstractNumId w:val="10"/>
  </w:num>
  <w:num w:numId="15" w16cid:durableId="1560434469">
    <w:abstractNumId w:val="3"/>
  </w:num>
  <w:num w:numId="16" w16cid:durableId="1465387786">
    <w:abstractNumId w:val="6"/>
  </w:num>
  <w:num w:numId="17" w16cid:durableId="1277637805">
    <w:abstractNumId w:val="21"/>
  </w:num>
  <w:num w:numId="18" w16cid:durableId="1641111072">
    <w:abstractNumId w:val="15"/>
  </w:num>
  <w:num w:numId="19" w16cid:durableId="2104373640">
    <w:abstractNumId w:val="4"/>
  </w:num>
  <w:num w:numId="20" w16cid:durableId="1111438582">
    <w:abstractNumId w:val="12"/>
  </w:num>
  <w:num w:numId="21" w16cid:durableId="1461993422">
    <w:abstractNumId w:val="12"/>
  </w:num>
  <w:num w:numId="22" w16cid:durableId="185599606">
    <w:abstractNumId w:val="12"/>
  </w:num>
  <w:num w:numId="23" w16cid:durableId="764574418">
    <w:abstractNumId w:val="24"/>
  </w:num>
  <w:num w:numId="24" w16cid:durableId="733238237">
    <w:abstractNumId w:val="2"/>
  </w:num>
  <w:num w:numId="25" w16cid:durableId="2048872814">
    <w:abstractNumId w:val="11"/>
  </w:num>
  <w:num w:numId="26" w16cid:durableId="1900826350">
    <w:abstractNumId w:val="23"/>
  </w:num>
  <w:num w:numId="27" w16cid:durableId="1912613967">
    <w:abstractNumId w:val="9"/>
  </w:num>
  <w:num w:numId="28" w16cid:durableId="50019850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4C85"/>
    <w:rsid w:val="00012988"/>
    <w:rsid w:val="00063F6C"/>
    <w:rsid w:val="00093786"/>
    <w:rsid w:val="000C0F2B"/>
    <w:rsid w:val="000D237A"/>
    <w:rsid w:val="000F09BD"/>
    <w:rsid w:val="00107AFB"/>
    <w:rsid w:val="001106EB"/>
    <w:rsid w:val="00152197"/>
    <w:rsid w:val="00157161"/>
    <w:rsid w:val="0017389B"/>
    <w:rsid w:val="00197C55"/>
    <w:rsid w:val="001B14D6"/>
    <w:rsid w:val="001D0395"/>
    <w:rsid w:val="001D3539"/>
    <w:rsid w:val="002401E4"/>
    <w:rsid w:val="00240C57"/>
    <w:rsid w:val="00262A0B"/>
    <w:rsid w:val="00266F57"/>
    <w:rsid w:val="002C2682"/>
    <w:rsid w:val="002E20AC"/>
    <w:rsid w:val="002F4CC3"/>
    <w:rsid w:val="00326BAD"/>
    <w:rsid w:val="00354B59"/>
    <w:rsid w:val="00365830"/>
    <w:rsid w:val="00383E87"/>
    <w:rsid w:val="003979DC"/>
    <w:rsid w:val="003A5B06"/>
    <w:rsid w:val="003C1BBF"/>
    <w:rsid w:val="003F108B"/>
    <w:rsid w:val="0040028B"/>
    <w:rsid w:val="004150C3"/>
    <w:rsid w:val="004439B6"/>
    <w:rsid w:val="004714E6"/>
    <w:rsid w:val="004A3A19"/>
    <w:rsid w:val="004B5F9F"/>
    <w:rsid w:val="004B7772"/>
    <w:rsid w:val="004C7210"/>
    <w:rsid w:val="004D4B5F"/>
    <w:rsid w:val="004F121F"/>
    <w:rsid w:val="004F6D23"/>
    <w:rsid w:val="00515DFC"/>
    <w:rsid w:val="005215DB"/>
    <w:rsid w:val="005309D1"/>
    <w:rsid w:val="00576C2A"/>
    <w:rsid w:val="005818B5"/>
    <w:rsid w:val="00596D74"/>
    <w:rsid w:val="005C2752"/>
    <w:rsid w:val="005C3268"/>
    <w:rsid w:val="005E1779"/>
    <w:rsid w:val="005E20FB"/>
    <w:rsid w:val="005E49B9"/>
    <w:rsid w:val="005F5ED3"/>
    <w:rsid w:val="00600117"/>
    <w:rsid w:val="00625B53"/>
    <w:rsid w:val="00642651"/>
    <w:rsid w:val="006576A1"/>
    <w:rsid w:val="006822DF"/>
    <w:rsid w:val="00686065"/>
    <w:rsid w:val="007343ED"/>
    <w:rsid w:val="00750E0B"/>
    <w:rsid w:val="007578BE"/>
    <w:rsid w:val="00786025"/>
    <w:rsid w:val="00790174"/>
    <w:rsid w:val="007C5768"/>
    <w:rsid w:val="007E0A0F"/>
    <w:rsid w:val="00804478"/>
    <w:rsid w:val="00805643"/>
    <w:rsid w:val="00811D3D"/>
    <w:rsid w:val="0082095F"/>
    <w:rsid w:val="00835CB6"/>
    <w:rsid w:val="008A6316"/>
    <w:rsid w:val="008B49BE"/>
    <w:rsid w:val="008E61AE"/>
    <w:rsid w:val="009444D0"/>
    <w:rsid w:val="009637DF"/>
    <w:rsid w:val="00965D9D"/>
    <w:rsid w:val="009B0C04"/>
    <w:rsid w:val="009C5B52"/>
    <w:rsid w:val="009C69C1"/>
    <w:rsid w:val="009F1F06"/>
    <w:rsid w:val="00A007A3"/>
    <w:rsid w:val="00A16D6F"/>
    <w:rsid w:val="00A62804"/>
    <w:rsid w:val="00AB4FA0"/>
    <w:rsid w:val="00AC0E68"/>
    <w:rsid w:val="00B33421"/>
    <w:rsid w:val="00B657B4"/>
    <w:rsid w:val="00B80D2B"/>
    <w:rsid w:val="00B81CA2"/>
    <w:rsid w:val="00B91F29"/>
    <w:rsid w:val="00BC2057"/>
    <w:rsid w:val="00BD65D1"/>
    <w:rsid w:val="00C12724"/>
    <w:rsid w:val="00C3322C"/>
    <w:rsid w:val="00C40D22"/>
    <w:rsid w:val="00C42B5E"/>
    <w:rsid w:val="00CB0EC9"/>
    <w:rsid w:val="00CB632A"/>
    <w:rsid w:val="00D04C85"/>
    <w:rsid w:val="00D052FE"/>
    <w:rsid w:val="00D12E3F"/>
    <w:rsid w:val="00D738B7"/>
    <w:rsid w:val="00D74B8A"/>
    <w:rsid w:val="00DA435A"/>
    <w:rsid w:val="00DC5794"/>
    <w:rsid w:val="00DE5077"/>
    <w:rsid w:val="00DF1DF5"/>
    <w:rsid w:val="00E678E3"/>
    <w:rsid w:val="00E81491"/>
    <w:rsid w:val="00EF6A59"/>
    <w:rsid w:val="00F16E9F"/>
    <w:rsid w:val="00F94DFD"/>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2"/>
    </o:shapelayout>
  </w:shapeDefaults>
  <w:decimalSymbol w:val=","/>
  <w:listSeparator w:val=";"/>
  <w14:docId w14:val="6DC05E21"/>
  <w15:docId w15:val="{B1E06B79-AB4B-41B3-8362-26C36A74E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DA435A"/>
    <w:pPr>
      <w:pBdr>
        <w:top w:val="single" w:sz="4" w:space="1" w:color="000000" w:themeColor="text1"/>
        <w:bottom w:val="single" w:sz="4" w:space="1" w:color="000000" w:themeColor="text1"/>
      </w:pBdr>
      <w:shd w:val="clear" w:color="auto" w:fill="D8D8D8"/>
      <w:spacing w:before="120" w:line="264" w:lineRule="auto"/>
      <w:outlineLvl w:val="0"/>
    </w:pPr>
    <w:rPr>
      <w:rFonts w:ascii="Arial" w:eastAsiaTheme="majorEastAsia" w:hAnsi="Arial" w:cs="Arial"/>
      <w:b/>
      <w:sz w:val="20"/>
      <w:szCs w:val="20"/>
      <w:u w:val="single"/>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DA435A"/>
    <w:rPr>
      <w:rFonts w:ascii="Arial" w:eastAsiaTheme="majorEastAsia" w:hAnsi="Arial" w:cs="Arial"/>
      <w:b/>
      <w:sz w:val="20"/>
      <w:szCs w:val="20"/>
      <w:u w:val="single"/>
      <w:shd w:val="clear" w:color="auto" w:fill="D8D8D8"/>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semiHidden/>
    <w:unhideWhenUsed/>
    <w:rsid w:val="00D04C85"/>
    <w:pPr>
      <w:spacing w:after="120"/>
    </w:pPr>
  </w:style>
  <w:style w:type="character" w:customStyle="1" w:styleId="CorpsdetexteCar">
    <w:name w:val="Corps de texte Car"/>
    <w:basedOn w:val="Policepardfaut"/>
    <w:link w:val="Corpsdetexte"/>
    <w:uiPriority w:val="99"/>
    <w:semiHidden/>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789234">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426530932">
      <w:bodyDiv w:val="1"/>
      <w:marLeft w:val="0"/>
      <w:marRight w:val="0"/>
      <w:marTop w:val="0"/>
      <w:marBottom w:val="0"/>
      <w:divBdr>
        <w:top w:val="none" w:sz="0" w:space="0" w:color="auto"/>
        <w:left w:val="none" w:sz="0" w:space="0" w:color="auto"/>
        <w:bottom w:val="none" w:sz="0" w:space="0" w:color="auto"/>
        <w:right w:val="none" w:sz="0" w:space="0" w:color="auto"/>
      </w:divBdr>
    </w:div>
    <w:div w:id="2016222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erecours.fr" TargetMode="External"/><Relationship Id="rId13" Type="http://schemas.openxmlformats.org/officeDocument/2006/relationships/hyperlink" Target="https://www.legifrance.gouv.fr/affichTexteArticle.do?cidTexte=JORFTEXT000000871608&amp;idArticle=LEGIARTI000031835192&amp;dateTexte=&amp;categorieLien=cid" TargetMode="External"/><Relationship Id="rId3" Type="http://schemas.openxmlformats.org/officeDocument/2006/relationships/settings" Target="settings.xml"/><Relationship Id="rId7" Type="http://schemas.openxmlformats.org/officeDocument/2006/relationships/hyperlink" Target="https://www.legifrance.gouv.fr/affichTexte.do?cidTexte=JORFTEXT000000489039&amp;categorieLien=cid" TargetMode="External"/><Relationship Id="rId12" Type="http://schemas.openxmlformats.org/officeDocument/2006/relationships/hyperlink" Target="https://www.legifrance.gouv.fr/affichTexteArticle.do?cidTexte=JORFTEXT000000871608&amp;idArticle=LEGIARTI000031835104&amp;dateTexte=&amp;categorieLien=cid"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egifrance.gouv.fr/affichTexteArticle.do?cidTexte=JORFTEXT000000871608&amp;idArticle=LEGIARTI000031835104&amp;dateTexte=&amp;categorieLien=cid" TargetMode="External"/><Relationship Id="rId5" Type="http://schemas.openxmlformats.org/officeDocument/2006/relationships/footnotes" Target="footnotes.xml"/><Relationship Id="rId15" Type="http://schemas.openxmlformats.org/officeDocument/2006/relationships/hyperlink" Target="https://www.legifrance.gouv.fr/affichTexteArticle.do?cidTexte=JORFTEXT000000871608&amp;idArticle=LEGIARTI000006371104&amp;dateTexte=&amp;categorieLien=cid" TargetMode="External"/><Relationship Id="rId10" Type="http://schemas.openxmlformats.org/officeDocument/2006/relationships/hyperlink" Target="https://www.legifrance.gouv.fr/affichTexteArticle.do?cidTexte=JORFTEXT000000871608&amp;idArticle=LEGIARTI000031835104&amp;dateTexte=&amp;categorieLien=cid" TargetMode="External"/><Relationship Id="rId4" Type="http://schemas.openxmlformats.org/officeDocument/2006/relationships/webSettings" Target="webSettings.xml"/><Relationship Id="rId9" Type="http://schemas.openxmlformats.org/officeDocument/2006/relationships/hyperlink" Target="https://www.legifrance.gouv.fr/affichTexteArticle.do?cidTexte=JORFTEXT000000871608&amp;idArticle=LEGIARTI000031835023&amp;dateTexte=&amp;categorieLien=cid" TargetMode="External"/><Relationship Id="rId14" Type="http://schemas.openxmlformats.org/officeDocument/2006/relationships/hyperlink" Target="https://www.legifrance.gouv.fr/affichTexteArticle.do?cidTexte=JORFTEXT000000871608&amp;idArticle=LEGIARTI000041438111&amp;dateTexte=&amp;categorieLien=cid"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9</Pages>
  <Words>4527</Words>
  <Characters>24903</Characters>
  <Application>Microsoft Office Word</Application>
  <DocSecurity>0</DocSecurity>
  <Lines>207</Lines>
  <Paragraphs>58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CARRIER</dc:creator>
  <cp:lastModifiedBy>Sylvie Mazars</cp:lastModifiedBy>
  <cp:revision>17</cp:revision>
  <dcterms:created xsi:type="dcterms:W3CDTF">2022-04-01T10:19:00Z</dcterms:created>
  <dcterms:modified xsi:type="dcterms:W3CDTF">2026-02-26T15:19:00Z</dcterms:modified>
</cp:coreProperties>
</file>